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Рабочая программа по алгебре для 8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авторской Программы по алгебре И.И. Зубаревой, А.Г. Мордковича к учебнику А.Г. Мордковича и др</w:t>
      </w:r>
      <w:r w:rsidRPr="006D04E5">
        <w:rPr>
          <w:i/>
          <w:iCs/>
          <w:color w:val="000000"/>
        </w:rPr>
        <w:t>.</w:t>
      </w:r>
      <w:r w:rsidRPr="006D04E5">
        <w:rPr>
          <w:rStyle w:val="apple-converted-space"/>
          <w:i/>
          <w:iCs/>
          <w:color w:val="000000"/>
        </w:rPr>
        <w:t> 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Целью изучения курса алгебры 8 класса является 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представлений о роли математики в развитии цивилизации и культуры.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b/>
          <w:bCs/>
          <w:color w:val="000000"/>
        </w:rPr>
        <w:t>Элементы логики, комбинаторики, статистики</w:t>
      </w:r>
      <w:r w:rsidRPr="006D04E5">
        <w:rPr>
          <w:rStyle w:val="apple-converted-space"/>
          <w:color w:val="000000"/>
        </w:rPr>
        <w:t> </w:t>
      </w:r>
      <w:r w:rsidRPr="006D04E5">
        <w:rPr>
          <w:b/>
          <w:bCs/>
          <w:color w:val="000000"/>
        </w:rPr>
        <w:t>и теории вероятностей</w:t>
      </w:r>
      <w:r w:rsidRPr="006D04E5">
        <w:rPr>
          <w:rStyle w:val="apple-converted-space"/>
          <w:color w:val="000000"/>
        </w:rPr>
        <w:t> </w:t>
      </w:r>
      <w:r w:rsidRPr="006D04E5">
        <w:rPr>
          <w:color w:val="000000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подсчёт числа вариантов, в том числе и простейших прикладных задач.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D04E5">
        <w:rPr>
          <w:color w:val="000000"/>
        </w:rPr>
        <w:t>информации</w:t>
      </w:r>
      <w:proofErr w:type="gramEnd"/>
      <w:r w:rsidRPr="006D04E5">
        <w:rPr>
          <w:color w:val="000000"/>
        </w:rPr>
        <w:t xml:space="preserve"> и закладываются основы вероятностного мышления.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6D04E5">
        <w:rPr>
          <w:color w:val="000000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Одной из главных особенностей курса алгебры является то,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Особенностью курса является также его практическая направленность, которая служит стимулом развития у учащихся интереса к алгебре, а также основной для формирования осознанных математических навыков и умений.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 xml:space="preserve">«Идеология» основного курса алгебры делает его органическим продолжением и обобщением курса арифметики. Центральное понятие этого курса – понятие числа – развивается и расширяется </w:t>
      </w:r>
      <w:proofErr w:type="gramStart"/>
      <w:r w:rsidRPr="006D04E5">
        <w:rPr>
          <w:color w:val="000000"/>
        </w:rPr>
        <w:t>от</w:t>
      </w:r>
      <w:proofErr w:type="gramEnd"/>
      <w:r w:rsidRPr="006D04E5">
        <w:rPr>
          <w:color w:val="000000"/>
        </w:rPr>
        <w:t xml:space="preserve"> рационального до действительного. Усвоение алгебры осуществляется успешно, если изучение теоретического материала проходит в процессе решения задач. Этим достигается осмысленность и прочность знаний учащихся.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Большое количество разнообразных задач на применение алгебры в геометрии, физике, технике и т.д. помогает учащимся понять практическую необходимость изучения алгебры.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 xml:space="preserve">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6D04E5">
        <w:rPr>
          <w:color w:val="000000"/>
        </w:rPr>
        <w:t>общеучебного</w:t>
      </w:r>
      <w:proofErr w:type="spellEnd"/>
      <w:r w:rsidRPr="006D04E5">
        <w:rPr>
          <w:color w:val="000000"/>
        </w:rPr>
        <w:t xml:space="preserve"> характера, разнообразными способами деятельности, приобретали опыт: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  <w:sz w:val="21"/>
          <w:szCs w:val="21"/>
        </w:rPr>
        <w:t>•</w:t>
      </w:r>
      <w:r w:rsidRPr="006D04E5">
        <w:rPr>
          <w:rStyle w:val="apple-converted-space"/>
          <w:color w:val="000000"/>
          <w:sz w:val="21"/>
          <w:szCs w:val="21"/>
        </w:rPr>
        <w:t> </w:t>
      </w:r>
      <w:r w:rsidRPr="006D04E5">
        <w:rPr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  <w:sz w:val="21"/>
          <w:szCs w:val="21"/>
        </w:rPr>
        <w:t>•</w:t>
      </w:r>
      <w:r w:rsidRPr="006D04E5">
        <w:rPr>
          <w:rStyle w:val="apple-converted-space"/>
          <w:color w:val="000000"/>
          <w:sz w:val="21"/>
          <w:szCs w:val="21"/>
        </w:rPr>
        <w:t> </w:t>
      </w:r>
      <w:r w:rsidRPr="006D04E5">
        <w:rPr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  <w:sz w:val="21"/>
          <w:szCs w:val="21"/>
        </w:rPr>
        <w:lastRenderedPageBreak/>
        <w:t>•</w:t>
      </w:r>
      <w:r w:rsidRPr="006D04E5">
        <w:rPr>
          <w:rStyle w:val="apple-converted-space"/>
          <w:color w:val="000000"/>
          <w:sz w:val="21"/>
          <w:szCs w:val="21"/>
        </w:rPr>
        <w:t> </w:t>
      </w:r>
      <w:r w:rsidRPr="006D04E5">
        <w:rPr>
          <w:color w:val="000000"/>
        </w:rPr>
        <w:t>исследовательской деятельности, развития идей, проведения экспериментов, обобщения, постановки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и формулирования новых задач;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  <w:sz w:val="21"/>
          <w:szCs w:val="21"/>
        </w:rPr>
        <w:t>•</w:t>
      </w:r>
      <w:r w:rsidRPr="006D04E5">
        <w:rPr>
          <w:rStyle w:val="apple-converted-space"/>
          <w:color w:val="000000"/>
          <w:sz w:val="21"/>
          <w:szCs w:val="21"/>
        </w:rPr>
        <w:t> </w:t>
      </w:r>
      <w:r w:rsidRPr="006D04E5">
        <w:rPr>
          <w:color w:val="000000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  <w:sz w:val="21"/>
          <w:szCs w:val="21"/>
        </w:rPr>
        <w:t>•</w:t>
      </w:r>
      <w:r w:rsidRPr="006D04E5">
        <w:rPr>
          <w:rStyle w:val="apple-converted-space"/>
          <w:color w:val="000000"/>
          <w:sz w:val="21"/>
          <w:szCs w:val="21"/>
        </w:rPr>
        <w:t> </w:t>
      </w:r>
      <w:r w:rsidRPr="006D04E5">
        <w:rPr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  <w:sz w:val="21"/>
          <w:szCs w:val="21"/>
        </w:rPr>
        <w:t>•</w:t>
      </w:r>
      <w:r w:rsidRPr="006D04E5">
        <w:rPr>
          <w:rStyle w:val="apple-converted-space"/>
          <w:color w:val="000000"/>
          <w:sz w:val="21"/>
          <w:szCs w:val="21"/>
        </w:rPr>
        <w:t> </w:t>
      </w:r>
      <w:r w:rsidRPr="006D04E5">
        <w:rPr>
          <w:color w:val="000000"/>
        </w:rPr>
        <w:t xml:space="preserve">поиска, систематизации, анализа и классификации информации, использования </w:t>
      </w:r>
      <w:proofErr w:type="gramStart"/>
      <w:r w:rsidRPr="006D04E5">
        <w:rPr>
          <w:color w:val="000000"/>
        </w:rPr>
        <w:t>разнообразных</w:t>
      </w:r>
      <w:proofErr w:type="gramEnd"/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информационных источников, включая учебную и справочную литературу, современные информационные технологии.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b/>
          <w:bCs/>
          <w:i/>
          <w:iCs/>
          <w:color w:val="000000"/>
        </w:rPr>
        <w:t>Изучение математики на ступени основного общего образования направлено на достижение следующих целей:</w:t>
      </w:r>
    </w:p>
    <w:p w:rsidR="006D04E5" w:rsidRPr="006D04E5" w:rsidRDefault="006D04E5" w:rsidP="006D04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D04E5" w:rsidRPr="006D04E5" w:rsidRDefault="006D04E5" w:rsidP="006D04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04E5" w:rsidRPr="006D04E5" w:rsidRDefault="006D04E5" w:rsidP="006D04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D04E5" w:rsidRPr="006D04E5" w:rsidRDefault="006D04E5" w:rsidP="006D04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b/>
          <w:bCs/>
          <w:i/>
          <w:iCs/>
          <w:color w:val="000000"/>
        </w:rPr>
        <w:t>Цели изучения курса алгебры в 8 классе.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Цели курса: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1)Развитие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2) Усвоение аппарата уравнений и неравенств как основного средства математического моделирования прикладных задач;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3) Осуществление функциональной подготовки школьников.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>Задачи курса: Овладение системой математических знаний и умений, необходимых в повседневной жизни и трудовой деятельности каждому человеку в современном обществе, формирование и развитие средствами математики интеллектуальных качеств личности.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D04E5">
        <w:rPr>
          <w:color w:val="000000"/>
        </w:rPr>
        <w:t xml:space="preserve">Изучение математики в основной школе дает возможность </w:t>
      </w:r>
      <w:proofErr w:type="gramStart"/>
      <w:r w:rsidRPr="006D04E5">
        <w:rPr>
          <w:color w:val="000000"/>
        </w:rPr>
        <w:t>обучающимся</w:t>
      </w:r>
      <w:proofErr w:type="gramEnd"/>
      <w:r w:rsidRPr="006D04E5">
        <w:rPr>
          <w:color w:val="000000"/>
        </w:rPr>
        <w:t xml:space="preserve"> достичь следующих результатов развития:</w:t>
      </w:r>
      <w:r w:rsidRPr="006D04E5">
        <w:rPr>
          <w:color w:val="000000"/>
        </w:rPr>
        <w:br/>
      </w:r>
      <w:r w:rsidRPr="006D04E5">
        <w:rPr>
          <w:color w:val="000000"/>
        </w:rPr>
        <w:br/>
      </w:r>
      <w:r w:rsidRPr="006D04E5">
        <w:rPr>
          <w:b/>
          <w:bCs/>
          <w:i/>
          <w:iCs/>
          <w:color w:val="000000"/>
          <w:u w:val="single"/>
        </w:rPr>
        <w:t>в личностном направлении:</w:t>
      </w:r>
      <w:r w:rsidRPr="006D04E5">
        <w:rPr>
          <w:b/>
          <w:bCs/>
          <w:color w:val="000000"/>
          <w:u w:val="single"/>
        </w:rPr>
        <w:br/>
      </w:r>
      <w:r w:rsidRPr="006D04E5">
        <w:rPr>
          <w:b/>
          <w:bCs/>
          <w:color w:val="000000"/>
        </w:rPr>
        <w:br/>
      </w:r>
      <w:r w:rsidRPr="006D04E5">
        <w:rPr>
          <w:color w:val="000000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D04E5">
        <w:rPr>
          <w:color w:val="000000"/>
        </w:rPr>
        <w:t>контрпримеры</w:t>
      </w:r>
      <w:proofErr w:type="spellEnd"/>
      <w:r w:rsidRPr="006D04E5">
        <w:rPr>
          <w:color w:val="000000"/>
        </w:rPr>
        <w:t>;</w:t>
      </w:r>
      <w:r w:rsidRPr="006D04E5">
        <w:rPr>
          <w:color w:val="000000"/>
        </w:rPr>
        <w:br/>
        <w:t>2) критичность мышления, умение распознавать логически некорректные высказывания, отличать гипотезу от факта;</w:t>
      </w:r>
      <w:r w:rsidRPr="006D04E5">
        <w:rPr>
          <w:color w:val="000000"/>
        </w:rPr>
        <w:br/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  <w:r w:rsidRPr="006D04E5">
        <w:rPr>
          <w:color w:val="000000"/>
        </w:rPr>
        <w:br/>
      </w:r>
      <w:r w:rsidRPr="006D04E5">
        <w:rPr>
          <w:color w:val="000000"/>
        </w:rPr>
        <w:lastRenderedPageBreak/>
        <w:t xml:space="preserve">4) </w:t>
      </w:r>
      <w:proofErr w:type="spellStart"/>
      <w:r w:rsidRPr="006D04E5">
        <w:rPr>
          <w:color w:val="000000"/>
        </w:rPr>
        <w:t>креативность</w:t>
      </w:r>
      <w:proofErr w:type="spellEnd"/>
      <w:r w:rsidRPr="006D04E5">
        <w:rPr>
          <w:color w:val="000000"/>
        </w:rPr>
        <w:t xml:space="preserve"> мышления, инициатива, находчивость, активность при решении математических задач;</w:t>
      </w:r>
      <w:r w:rsidRPr="006D04E5">
        <w:rPr>
          <w:color w:val="000000"/>
        </w:rPr>
        <w:br/>
        <w:t>5) умение контролировать процесс и результат учебной математической деятельности;</w:t>
      </w:r>
      <w:r w:rsidRPr="006D04E5">
        <w:rPr>
          <w:color w:val="000000"/>
        </w:rPr>
        <w:br/>
        <w:t>6) способность к эмоциональному восприятию математических объектов, задач, решений, рассуждений;</w:t>
      </w: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D04E5" w:rsidRPr="006D04E5" w:rsidRDefault="006D04E5" w:rsidP="006D0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6D04E5">
        <w:rPr>
          <w:b/>
          <w:bCs/>
          <w:i/>
          <w:iCs/>
          <w:color w:val="000000"/>
          <w:u w:val="single"/>
        </w:rPr>
        <w:t xml:space="preserve">в </w:t>
      </w:r>
      <w:proofErr w:type="spellStart"/>
      <w:r w:rsidRPr="006D04E5">
        <w:rPr>
          <w:b/>
          <w:bCs/>
          <w:i/>
          <w:iCs/>
          <w:color w:val="000000"/>
          <w:u w:val="single"/>
        </w:rPr>
        <w:t>метапредметном</w:t>
      </w:r>
      <w:proofErr w:type="spellEnd"/>
      <w:r w:rsidRPr="006D04E5">
        <w:rPr>
          <w:b/>
          <w:bCs/>
          <w:i/>
          <w:iCs/>
          <w:color w:val="000000"/>
          <w:u w:val="single"/>
        </w:rPr>
        <w:t xml:space="preserve"> направлении:</w:t>
      </w:r>
      <w:r w:rsidRPr="006D04E5">
        <w:rPr>
          <w:b/>
          <w:bCs/>
          <w:i/>
          <w:iCs/>
          <w:color w:val="000000"/>
          <w:u w:val="single"/>
        </w:rPr>
        <w:br/>
      </w:r>
      <w:r w:rsidRPr="006D04E5">
        <w:rPr>
          <w:color w:val="000000"/>
        </w:rPr>
        <w:br/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 w:rsidRPr="006D04E5">
        <w:rPr>
          <w:color w:val="000000"/>
        </w:rPr>
        <w:br/>
        <w:t>2) умение видеть математическую задачу в контексте проблемной ситуации в других дисциплинах, в окружающей жизни;</w:t>
      </w:r>
      <w:r w:rsidRPr="006D04E5">
        <w:rPr>
          <w:color w:val="000000"/>
        </w:rPr>
        <w:br/>
        <w:t>3) умение находить в различных источниках информацию, необходимую для решения математических проблем, и представлять ее в понятной форме;</w:t>
      </w:r>
      <w:proofErr w:type="gramEnd"/>
      <w:r w:rsidRPr="006D04E5">
        <w:rPr>
          <w:color w:val="000000"/>
        </w:rPr>
        <w:t xml:space="preserve"> </w:t>
      </w:r>
      <w:proofErr w:type="gramStart"/>
      <w:r w:rsidRPr="006D04E5">
        <w:rPr>
          <w:color w:val="000000"/>
        </w:rPr>
        <w:t>принимать решение в условиях неполной и избыточной, точной и вероятностной информации;</w:t>
      </w:r>
      <w:r w:rsidRPr="006D04E5">
        <w:rPr>
          <w:color w:val="000000"/>
        </w:rPr>
        <w:br/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6D04E5">
        <w:rPr>
          <w:color w:val="000000"/>
        </w:rPr>
        <w:br/>
        <w:t>5) умение выдвигать гипотезы при решении учебных задач и понимать необходимость их проверки;</w:t>
      </w:r>
      <w:r w:rsidRPr="006D04E5">
        <w:rPr>
          <w:color w:val="000000"/>
        </w:rPr>
        <w:br/>
        <w:t>6) умение применять индуктивные и дедуктивные способы рассуждений, видеть различные стратегии решения задач;</w:t>
      </w:r>
      <w:proofErr w:type="gramEnd"/>
      <w:r w:rsidRPr="006D04E5">
        <w:rPr>
          <w:color w:val="000000"/>
        </w:rPr>
        <w:br/>
      </w:r>
      <w:proofErr w:type="gramStart"/>
      <w:r w:rsidRPr="006D04E5">
        <w:rPr>
          <w:color w:val="000000"/>
        </w:rPr>
        <w:t>7) понимание сущности алгоритмических предписаний и умение действовать в соответствии с предложенным алгоритмом;</w:t>
      </w:r>
      <w:r w:rsidRPr="006D04E5">
        <w:rPr>
          <w:color w:val="000000"/>
        </w:rPr>
        <w:br/>
        <w:t>8) умение самостоятельно ставить цели, выбирать и создавать алгоритмы для решения учебных математических проблем;</w:t>
      </w:r>
      <w:r w:rsidRPr="006D04E5">
        <w:rPr>
          <w:color w:val="000000"/>
        </w:rPr>
        <w:br/>
        <w:t>9) умение планировать и осуществлять деятельность, направленную на решение задач исследовательского характера;</w:t>
      </w:r>
      <w:r w:rsidRPr="006D04E5">
        <w:rPr>
          <w:color w:val="000000"/>
        </w:rPr>
        <w:br/>
      </w:r>
      <w:r w:rsidRPr="006D04E5">
        <w:rPr>
          <w:color w:val="000000"/>
        </w:rPr>
        <w:br/>
      </w:r>
      <w:r w:rsidRPr="006D04E5">
        <w:rPr>
          <w:b/>
          <w:bCs/>
          <w:i/>
          <w:iCs/>
          <w:color w:val="000000"/>
          <w:u w:val="single"/>
        </w:rPr>
        <w:t>в предметном направлении:</w:t>
      </w:r>
      <w:r w:rsidRPr="006D04E5">
        <w:rPr>
          <w:b/>
          <w:bCs/>
          <w:i/>
          <w:iCs/>
          <w:color w:val="000000"/>
          <w:u w:val="single"/>
        </w:rPr>
        <w:br/>
      </w:r>
      <w:r w:rsidRPr="006D04E5">
        <w:rPr>
          <w:color w:val="000000"/>
        </w:rPr>
        <w:br/>
        <w:t>1) овладение базовым понятийным аппаратом по основным разделам содержания;</w:t>
      </w:r>
      <w:proofErr w:type="gramEnd"/>
      <w:r w:rsidRPr="006D04E5">
        <w:rPr>
          <w:color w:val="000000"/>
        </w:rPr>
        <w:t xml:space="preserve">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6D04E5">
        <w:rPr>
          <w:color w:val="000000"/>
        </w:rPr>
        <w:br/>
      </w:r>
      <w:proofErr w:type="gramStart"/>
      <w:r w:rsidRPr="006D04E5">
        <w:rPr>
          <w:color w:val="000000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 w:rsidRPr="006D04E5">
        <w:rPr>
          <w:color w:val="000000"/>
        </w:rPr>
        <w:br/>
        <w:t>3) развитие представлений о числе и числовых системах от натуральных до действительных чисел;</w:t>
      </w:r>
      <w:proofErr w:type="gramEnd"/>
      <w:r w:rsidRPr="006D04E5">
        <w:rPr>
          <w:color w:val="000000"/>
        </w:rPr>
        <w:t xml:space="preserve"> </w:t>
      </w:r>
      <w:proofErr w:type="gramStart"/>
      <w:r w:rsidRPr="006D04E5">
        <w:rPr>
          <w:color w:val="000000"/>
        </w:rPr>
        <w:t>овладение навыками  устных, письменных, инструментальных вычислений;</w:t>
      </w:r>
      <w:r w:rsidRPr="006D04E5">
        <w:rPr>
          <w:color w:val="000000"/>
        </w:rPr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  <w:proofErr w:type="gramEnd"/>
      <w:r w:rsidRPr="006D04E5">
        <w:rPr>
          <w:color w:val="000000"/>
        </w:rPr>
        <w:br/>
      </w:r>
      <w:proofErr w:type="gramStart"/>
      <w:r w:rsidRPr="006D04E5">
        <w:rPr>
          <w:color w:val="000000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6D04E5">
        <w:rPr>
          <w:color w:val="000000"/>
        </w:rPr>
        <w:br/>
        <w:t xml:space="preserve">6) овладение основными способами представления и анализа статистических данных; </w:t>
      </w:r>
      <w:r w:rsidRPr="006D04E5">
        <w:rPr>
          <w:color w:val="000000"/>
        </w:rPr>
        <w:lastRenderedPageBreak/>
        <w:t>наличие представлений о статистических закономерностях в реальном мире и о различных способах их изучения, о вероятностных моделях;</w:t>
      </w:r>
      <w:r w:rsidRPr="006D04E5">
        <w:rPr>
          <w:color w:val="000000"/>
        </w:rPr>
        <w:br/>
        <w:t>7) овладение геометрическим языком, умение использовать его для описания предметов окружающего мира;</w:t>
      </w:r>
      <w:proofErr w:type="gramEnd"/>
      <w:r w:rsidRPr="006D04E5">
        <w:rPr>
          <w:color w:val="000000"/>
        </w:rPr>
        <w:t xml:space="preserve"> </w:t>
      </w:r>
      <w:proofErr w:type="gramStart"/>
      <w:r w:rsidRPr="006D04E5">
        <w:rPr>
          <w:color w:val="000000"/>
        </w:rPr>
        <w:t>развитие пространственных представлений и изобразительных умений, приобретение навыков геометрических построений;</w:t>
      </w:r>
      <w:r w:rsidRPr="006D04E5">
        <w:rPr>
          <w:color w:val="000000"/>
        </w:rPr>
        <w:br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  <w:r w:rsidRPr="006D04E5">
        <w:rPr>
          <w:color w:val="000000"/>
        </w:rPr>
        <w:br/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  <w:proofErr w:type="gramEnd"/>
      <w:r w:rsidRPr="006D04E5">
        <w:rPr>
          <w:color w:val="000000"/>
        </w:rPr>
        <w:br/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05F16" w:rsidRDefault="00305F16"/>
    <w:sectPr w:rsidR="003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72E"/>
    <w:multiLevelType w:val="multilevel"/>
    <w:tmpl w:val="F880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B34FD"/>
    <w:multiLevelType w:val="multilevel"/>
    <w:tmpl w:val="287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4E5"/>
    <w:rsid w:val="00305F16"/>
    <w:rsid w:val="006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1539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2018-12-03T09:42:00Z</dcterms:created>
  <dcterms:modified xsi:type="dcterms:W3CDTF">2018-12-03T09:48:00Z</dcterms:modified>
</cp:coreProperties>
</file>