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02" w:rsidRDefault="005D0C02" w:rsidP="005D0C02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Порядок </w:t>
      </w:r>
    </w:p>
    <w:p w:rsidR="005D0C02" w:rsidRDefault="005D0C02" w:rsidP="005D0C02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обеспечения обучающихся в общеобразовательных учреждениях города Ростова-на-Дону диетическим питанием в рамках пилотного проекта</w:t>
      </w:r>
      <w:proofErr w:type="gramEnd"/>
    </w:p>
    <w:bookmarkEnd w:id="0"/>
    <w:p w:rsidR="005D0C02" w:rsidRDefault="005D0C02" w:rsidP="005D0C02">
      <w:pPr>
        <w:ind w:firstLine="709"/>
        <w:jc w:val="center"/>
        <w:rPr>
          <w:sz w:val="28"/>
          <w:szCs w:val="28"/>
        </w:rPr>
      </w:pPr>
    </w:p>
    <w:p w:rsidR="005D0C02" w:rsidRDefault="005D0C02" w:rsidP="005D0C0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5D0C02" w:rsidRDefault="005D0C02" w:rsidP="005D0C02">
      <w:pPr>
        <w:ind w:left="1069"/>
        <w:rPr>
          <w:sz w:val="28"/>
          <w:szCs w:val="28"/>
        </w:rPr>
      </w:pPr>
    </w:p>
    <w:p w:rsidR="005D0C02" w:rsidRDefault="005D0C02" w:rsidP="005D0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п. 2 статьи 25.2 Федерального закона от 01.03.2020 № 47-ФЗ «О внесении изменений в Федеральный закон «О качестве </w:t>
      </w:r>
      <w:r>
        <w:rPr>
          <w:sz w:val="28"/>
          <w:szCs w:val="28"/>
        </w:rPr>
        <w:br/>
        <w:t>и безопасности пищевых продуктов и статью 37 Федерального закона «Об образовании в Российской Федерации» и рекомендаций Управления здравоохранения города Ростова-на-Дону.</w:t>
      </w:r>
    </w:p>
    <w:p w:rsidR="005D0C02" w:rsidRDefault="005D0C02" w:rsidP="005D0C02">
      <w:pPr>
        <w:ind w:firstLine="709"/>
        <w:jc w:val="both"/>
        <w:rPr>
          <w:sz w:val="28"/>
          <w:szCs w:val="28"/>
        </w:rPr>
      </w:pPr>
    </w:p>
    <w:p w:rsidR="005D0C02" w:rsidRDefault="005D0C02" w:rsidP="005D0C0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пилотного проекта</w:t>
      </w:r>
    </w:p>
    <w:p w:rsidR="005D0C02" w:rsidRDefault="005D0C02" w:rsidP="005D0C02">
      <w:pPr>
        <w:jc w:val="center"/>
        <w:rPr>
          <w:sz w:val="28"/>
          <w:szCs w:val="28"/>
        </w:rPr>
      </w:pPr>
    </w:p>
    <w:p w:rsidR="005D0C02" w:rsidRDefault="005D0C02" w:rsidP="005D0C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Диетическое питание предоставляется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муниципальных общеобразовательных учреждений в течение учебного года (кроме каникулярного времени, выходных и праздничных дней) в столовых и буфетах-раздаточных общеобразовательных учреждений.</w:t>
      </w:r>
    </w:p>
    <w:p w:rsidR="005D0C02" w:rsidRDefault="005D0C02" w:rsidP="005D0C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диетического питания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предоставляют заявление на имя руководителя общеобразовательного учреждения о предоставлении диетического питания </w:t>
      </w:r>
      <w:r>
        <w:rPr>
          <w:sz w:val="28"/>
          <w:szCs w:val="28"/>
        </w:rPr>
        <w:br/>
        <w:t xml:space="preserve">и справку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>
        <w:rPr>
          <w:sz w:val="28"/>
          <w:szCs w:val="28"/>
        </w:rPr>
        <w:br/>
        <w:t>с указанием рекомендуемой диеты.</w:t>
      </w:r>
    </w:p>
    <w:p w:rsidR="005D0C02" w:rsidRDefault="005D0C02" w:rsidP="005D0C0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учреждения:</w:t>
      </w:r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работниками, обеспечивающими медицинское обслуживание обучающихся, ежегодно на начало учебного года (до 15 августа текущего года) проводят мониторинг состояния здоровья обучающихся с целью выявления нуждающихся в диетическом питании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здоровья согласно медицинскому заключению врача-педиатра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месту жительства ребенка о необходимости диетического питания </w:t>
      </w:r>
      <w:r>
        <w:rPr>
          <w:rFonts w:ascii="Times New Roman" w:hAnsi="Times New Roman" w:cs="Times New Roman"/>
          <w:sz w:val="28"/>
          <w:szCs w:val="28"/>
        </w:rPr>
        <w:br/>
        <w:t>(с указанием вида диеты) и заявлению родителей (законных представителей).</w:t>
      </w:r>
      <w:proofErr w:type="gramEnd"/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Направляют сведения о нуждающихся в диетическом питании руководителям предприятий общественного питания до 20 августа текущего года для обеспечения нуждающихся по медицинским показаниям диетическим питанием. </w:t>
      </w:r>
      <w:proofErr w:type="gramEnd"/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оперативно корректировку сведений о нуждающихся в диетическом питании и направляют данные руководителям предприятиям общественного питания.</w:t>
      </w:r>
      <w:proofErr w:type="gramEnd"/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информируют работников школьных столовых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буфетов-раздаточных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фактическом количестве детей, для которых необходимо организовать диетическое питание (для формирования меню на следующий учебный день).</w:t>
      </w:r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информирование родителей (законных представителей) обучающихся о возможности предоставления диетического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питания.</w:t>
      </w:r>
    </w:p>
    <w:p w:rsidR="005D0C02" w:rsidRDefault="005D0C02" w:rsidP="005D0C0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прием заявлений и медицинских заключений </w:t>
      </w:r>
      <w:r>
        <w:rPr>
          <w:rFonts w:ascii="Times New Roman" w:hAnsi="Times New Roman" w:cs="Times New Roman"/>
          <w:sz w:val="28"/>
          <w:szCs w:val="28"/>
        </w:rPr>
        <w:br/>
        <w:t>от родителей (законных представителей) обучающихся о необходимости диетического питания:</w:t>
      </w:r>
    </w:p>
    <w:p w:rsidR="005D0C02" w:rsidRDefault="005D0C02" w:rsidP="005D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своевременного обеспечения диетпитанием с 1 сентября текущего года - не позднее 20 августа текущего года;</w:t>
      </w:r>
    </w:p>
    <w:p w:rsidR="005D0C02" w:rsidRDefault="005D0C02" w:rsidP="005D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обновления сведений – по разработанному графику в течение учебного года.</w:t>
      </w:r>
    </w:p>
    <w:p w:rsidR="005D0C02" w:rsidRDefault="005D0C02" w:rsidP="005D0C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Размещают на информационных стендах и официальных сайтах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5D0C02" w:rsidRDefault="005D0C02" w:rsidP="005D0C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общественного питания в рамках заключенных договоров (соглашений) с общеобразовательными учреждениями разрабатывают и согласовывают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Ростовской области диетические меню для обеспечения диетическим питанием обучающихся.</w:t>
      </w:r>
    </w:p>
    <w:p w:rsidR="005D0C02" w:rsidRDefault="005D0C02" w:rsidP="005D0C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Районные отделы образования организуют контроль за деятельности общеобразовательных учреждений по обеспечению обучающихся в общеобразовательных учреждениях города Ростова-на-Дону диетическим питанием.</w:t>
      </w:r>
    </w:p>
    <w:p w:rsidR="005D0C02" w:rsidRDefault="005D0C02" w:rsidP="005D0C02">
      <w:pPr>
        <w:jc w:val="both"/>
        <w:rPr>
          <w:sz w:val="28"/>
          <w:szCs w:val="28"/>
        </w:rPr>
      </w:pPr>
    </w:p>
    <w:p w:rsidR="00DA365A" w:rsidRDefault="00DA365A"/>
    <w:sectPr w:rsidR="00DA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4B"/>
    <w:multiLevelType w:val="hybridMultilevel"/>
    <w:tmpl w:val="163C553C"/>
    <w:lvl w:ilvl="0" w:tplc="51465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119" w:hanging="1410"/>
      </w:pPr>
    </w:lvl>
    <w:lvl w:ilvl="3">
      <w:start w:val="1"/>
      <w:numFmt w:val="decimal"/>
      <w:isLgl/>
      <w:lvlText w:val="%1.%2.%3.%4."/>
      <w:lvlJc w:val="left"/>
      <w:pPr>
        <w:ind w:left="2119" w:hanging="1410"/>
      </w:pPr>
    </w:lvl>
    <w:lvl w:ilvl="4">
      <w:start w:val="1"/>
      <w:numFmt w:val="decimal"/>
      <w:isLgl/>
      <w:lvlText w:val="%1.%2.%3.%4.%5."/>
      <w:lvlJc w:val="left"/>
      <w:pPr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1"/>
    <w:rsid w:val="00110991"/>
    <w:rsid w:val="005D0C02"/>
    <w:rsid w:val="00D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2020-07-30T21:44:00Z</dcterms:created>
  <dcterms:modified xsi:type="dcterms:W3CDTF">2020-07-30T21:45:00Z</dcterms:modified>
</cp:coreProperties>
</file>