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5D" w:rsidRPr="00F76496" w:rsidRDefault="00074C5D" w:rsidP="00074C5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37761" w:rsidRDefault="00074C5D" w:rsidP="00074C5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 xml:space="preserve">ГОРОДА РОСТОВА-НА-ДОНУ </w:t>
      </w:r>
    </w:p>
    <w:p w:rsidR="00074C5D" w:rsidRPr="00F76496" w:rsidRDefault="00074C5D" w:rsidP="00074C5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«ЛИЦЕЙ № 57</w:t>
      </w:r>
      <w:r w:rsidR="00937761">
        <w:rPr>
          <w:rFonts w:ascii="Times New Roman" w:hAnsi="Times New Roman"/>
          <w:sz w:val="24"/>
          <w:szCs w:val="24"/>
          <w:lang w:val="ru-RU"/>
        </w:rPr>
        <w:t xml:space="preserve"> ИМЕНИ ГЕРОЯ СОВЕТСКОГО СОЮЗА БЕЛЬГИНА А.А.</w:t>
      </w:r>
      <w:r w:rsidRPr="00F76496">
        <w:rPr>
          <w:rFonts w:ascii="Times New Roman" w:hAnsi="Times New Roman"/>
          <w:sz w:val="24"/>
          <w:szCs w:val="24"/>
          <w:lang w:val="ru-RU"/>
        </w:rPr>
        <w:t>»</w:t>
      </w:r>
    </w:p>
    <w:p w:rsidR="00074C5D" w:rsidRPr="00F76496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074C5D" w:rsidRPr="00AB2071" w:rsidTr="003174EE">
        <w:tc>
          <w:tcPr>
            <w:tcW w:w="3369" w:type="dxa"/>
          </w:tcPr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:rsidR="00074C5D" w:rsidRPr="00BD27B9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</w:p>
          <w:p w:rsidR="00074C5D" w:rsidRPr="00FC012B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:rsidR="00074C5D" w:rsidRPr="00961DC2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Яшина Ю.К.</w:t>
            </w:r>
          </w:p>
          <w:p w:rsidR="00074C5D" w:rsidRPr="00FC012B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12B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УВР            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Н.Н. Украйченко</w:t>
            </w:r>
          </w:p>
          <w:p w:rsidR="00074C5D" w:rsidRPr="00586E8A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8A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№ 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:rsidR="00074C5D" w:rsidRPr="00586E8A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74C5D" w:rsidRPr="005113BC" w:rsidRDefault="00074C5D" w:rsidP="00317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74C5D" w:rsidRPr="00F76496" w:rsidRDefault="00074C5D" w:rsidP="00074C5D">
      <w:pPr>
        <w:pStyle w:val="a4"/>
        <w:rPr>
          <w:rFonts w:ascii="Times New Roman" w:hAnsi="Times New Roman"/>
          <w:sz w:val="24"/>
          <w:szCs w:val="24"/>
        </w:rPr>
      </w:pPr>
    </w:p>
    <w:p w:rsidR="00074C5D" w:rsidRPr="00F76496" w:rsidRDefault="00074C5D" w:rsidP="00074C5D">
      <w:pPr>
        <w:pStyle w:val="a4"/>
        <w:rPr>
          <w:rFonts w:ascii="Times New Roman" w:hAnsi="Times New Roman"/>
          <w:sz w:val="24"/>
          <w:szCs w:val="24"/>
        </w:rPr>
      </w:pPr>
    </w:p>
    <w:p w:rsidR="00074C5D" w:rsidRPr="00F76496" w:rsidRDefault="00074C5D" w:rsidP="00074C5D">
      <w:pPr>
        <w:pStyle w:val="a4"/>
        <w:rPr>
          <w:rFonts w:ascii="Times New Roman" w:hAnsi="Times New Roman"/>
          <w:sz w:val="24"/>
          <w:szCs w:val="24"/>
        </w:rPr>
      </w:pPr>
    </w:p>
    <w:p w:rsidR="00074C5D" w:rsidRPr="00F76496" w:rsidRDefault="00074C5D" w:rsidP="00074C5D">
      <w:pPr>
        <w:pStyle w:val="a4"/>
        <w:rPr>
          <w:rFonts w:ascii="Times New Roman" w:hAnsi="Times New Roman"/>
          <w:sz w:val="24"/>
          <w:szCs w:val="24"/>
        </w:rPr>
      </w:pPr>
    </w:p>
    <w:p w:rsidR="00074C5D" w:rsidRPr="00F85F26" w:rsidRDefault="00074C5D" w:rsidP="00074C5D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85F26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074C5D" w:rsidRDefault="00074C5D" w:rsidP="00074C5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географии</w:t>
      </w:r>
    </w:p>
    <w:p w:rsidR="00074C5D" w:rsidRDefault="00074C5D" w:rsidP="00074C5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17D8">
        <w:rPr>
          <w:rFonts w:ascii="Times New Roman" w:hAnsi="Times New Roman"/>
          <w:b/>
          <w:sz w:val="32"/>
          <w:szCs w:val="32"/>
          <w:lang w:val="ru-RU"/>
        </w:rPr>
        <w:t>для</w:t>
      </w:r>
      <w:r w:rsidR="000371C2">
        <w:rPr>
          <w:rFonts w:ascii="Times New Roman" w:hAnsi="Times New Roman"/>
          <w:b/>
          <w:sz w:val="32"/>
          <w:szCs w:val="32"/>
          <w:lang w:val="ru-RU"/>
        </w:rPr>
        <w:t xml:space="preserve"> учащихся 8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2C17D8"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074C5D" w:rsidRDefault="00D66550" w:rsidP="00074C5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</w:t>
      </w:r>
      <w:r w:rsidR="00074C5D">
        <w:rPr>
          <w:rFonts w:ascii="Times New Roman" w:hAnsi="Times New Roman"/>
          <w:b/>
          <w:sz w:val="32"/>
          <w:szCs w:val="32"/>
          <w:lang w:val="ru-RU"/>
        </w:rPr>
        <w:t>-20</w:t>
      </w:r>
      <w:r w:rsidR="00074C5D" w:rsidRPr="00937761">
        <w:rPr>
          <w:rFonts w:ascii="Times New Roman" w:hAnsi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>3</w:t>
      </w:r>
      <w:r w:rsidR="00074C5D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074C5D" w:rsidRDefault="00074C5D" w:rsidP="00074C5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74C5D" w:rsidRDefault="00074C5D" w:rsidP="00074C5D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074C5D" w:rsidRDefault="00074C5D" w:rsidP="00074C5D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Составитель:</w:t>
      </w:r>
    </w:p>
    <w:p w:rsidR="00074C5D" w:rsidRPr="000C16D7" w:rsidRDefault="00074C5D" w:rsidP="00074C5D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Украйченко А.А.</w:t>
      </w:r>
    </w:p>
    <w:p w:rsidR="00074C5D" w:rsidRPr="002C17D8" w:rsidRDefault="00074C5D" w:rsidP="00074C5D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2C17D8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F76496" w:rsidRDefault="00074C5D" w:rsidP="00074C5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4C5D" w:rsidRPr="00F76496" w:rsidRDefault="00074C5D" w:rsidP="00074C5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074C5D" w:rsidRPr="00F76496" w:rsidRDefault="00D66550" w:rsidP="00074C5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074C5D" w:rsidRDefault="00074C5D" w:rsidP="00074C5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3ACC" w:rsidRDefault="00813ACC" w:rsidP="00813AC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3ACC" w:rsidRDefault="00813ACC" w:rsidP="00813AC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ОГЛАВЛЕНИЕ</w:t>
      </w:r>
    </w:p>
    <w:p w:rsidR="00813ACC" w:rsidRDefault="00813ACC" w:rsidP="00813ACC">
      <w:pPr>
        <w:spacing w:line="276" w:lineRule="auto"/>
        <w:jc w:val="both"/>
        <w:rPr>
          <w:b/>
          <w:bCs/>
          <w:sz w:val="32"/>
          <w:szCs w:val="32"/>
        </w:rPr>
      </w:pPr>
    </w:p>
    <w:p w:rsidR="00813ACC" w:rsidRDefault="00813ACC" w:rsidP="00813AC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Планируемые результаты изучения учебного предмета</w:t>
      </w:r>
    </w:p>
    <w:p w:rsidR="00813ACC" w:rsidRDefault="00813ACC" w:rsidP="00813AC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813ACC" w:rsidRDefault="00813ACC" w:rsidP="00813AC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планирование, календарно-тематическое планирование учебного материала</w:t>
      </w: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Default="00813ACC" w:rsidP="00813ACC">
      <w:pPr>
        <w:spacing w:line="276" w:lineRule="auto"/>
        <w:jc w:val="both"/>
      </w:pPr>
    </w:p>
    <w:p w:rsidR="00813ACC" w:rsidRPr="00240A86" w:rsidRDefault="00813ACC" w:rsidP="00813ACC">
      <w:pPr>
        <w:pStyle w:val="a3"/>
        <w:keepNext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40A86">
        <w:rPr>
          <w:b/>
          <w:bCs/>
          <w:sz w:val="32"/>
          <w:szCs w:val="32"/>
        </w:rPr>
        <w:lastRenderedPageBreak/>
        <w:t>Планируемые результаты изучения учебного предмета</w:t>
      </w:r>
    </w:p>
    <w:p w:rsidR="00813ACC" w:rsidRDefault="00813ACC" w:rsidP="00813ACC">
      <w:pPr>
        <w:ind w:left="360"/>
        <w:jc w:val="both"/>
      </w:pPr>
      <w:r>
        <w:t xml:space="preserve">Изучение географии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достигнуть следующих результатов:</w:t>
      </w:r>
    </w:p>
    <w:p w:rsidR="00813ACC" w:rsidRPr="00414DE7" w:rsidRDefault="00813ACC" w:rsidP="00813ACC">
      <w:pPr>
        <w:numPr>
          <w:ilvl w:val="0"/>
          <w:numId w:val="4"/>
        </w:numPr>
        <w:jc w:val="both"/>
        <w:rPr>
          <w:i/>
        </w:rPr>
      </w:pPr>
      <w:r w:rsidRPr="00414DE7">
        <w:rPr>
          <w:i/>
        </w:rPr>
        <w:t>в направлении личностного развития:</w:t>
      </w:r>
    </w:p>
    <w:p w:rsidR="00813ACC" w:rsidRDefault="00813ACC" w:rsidP="00813ACC">
      <w:pPr>
        <w:numPr>
          <w:ilvl w:val="0"/>
          <w:numId w:val="5"/>
        </w:numPr>
        <w:jc w:val="both"/>
      </w:pPr>
      <w:r>
        <w:t>ценностные ориентации выпускников основной  школы, отражающие их индивидуально-личностные позиции:</w:t>
      </w:r>
    </w:p>
    <w:p w:rsidR="00813ACC" w:rsidRDefault="00813ACC" w:rsidP="00813ACC">
      <w:pPr>
        <w:ind w:left="1500"/>
        <w:jc w:val="both"/>
      </w:pPr>
      <w:r>
        <w:t>-осознание себя как члена общества на глобальном</w:t>
      </w:r>
      <w:proofErr w:type="gramStart"/>
      <w:r>
        <w:t xml:space="preserve"> ,</w:t>
      </w:r>
      <w:proofErr w:type="gramEnd"/>
      <w:r>
        <w:t xml:space="preserve"> региональном и локальном уровнях (житель планеты Земля, гражданин России, житель Ростовской области);</w:t>
      </w:r>
    </w:p>
    <w:p w:rsidR="00813ACC" w:rsidRDefault="00813ACC" w:rsidP="00813ACC">
      <w:pPr>
        <w:ind w:left="1500"/>
        <w:jc w:val="both"/>
      </w:pPr>
      <w:r>
        <w:t>-осознание единства географического пространства России как единой среды обитания всех населяющих ее народов</w:t>
      </w:r>
      <w:proofErr w:type="gramStart"/>
      <w:r>
        <w:t xml:space="preserve"> ,</w:t>
      </w:r>
      <w:proofErr w:type="gramEnd"/>
      <w:r>
        <w:t xml:space="preserve"> определяющей общность их исторических судеб;</w:t>
      </w:r>
    </w:p>
    <w:p w:rsidR="00813ACC" w:rsidRDefault="00813ACC" w:rsidP="00813ACC">
      <w:pPr>
        <w:ind w:left="1500"/>
        <w:jc w:val="both"/>
      </w:pPr>
      <w:r>
        <w:t>-осознание целостности природы, населения и хозяйства Земли, материков, их крупных районов и стран;</w:t>
      </w:r>
    </w:p>
    <w:p w:rsidR="00813ACC" w:rsidRDefault="00813ACC" w:rsidP="00813ACC">
      <w:pPr>
        <w:ind w:left="1500"/>
        <w:jc w:val="both"/>
      </w:pPr>
      <w:r>
        <w:t>-осознание значимости и общности глобальных проблем человечества;</w:t>
      </w:r>
    </w:p>
    <w:p w:rsidR="00813ACC" w:rsidRDefault="00813ACC" w:rsidP="00813ACC">
      <w:pPr>
        <w:numPr>
          <w:ilvl w:val="0"/>
          <w:numId w:val="5"/>
        </w:numPr>
        <w:jc w:val="both"/>
      </w:pPr>
      <w:r>
        <w:t>гармонично развитые социальные чувства и качества:</w:t>
      </w:r>
    </w:p>
    <w:p w:rsidR="00813ACC" w:rsidRDefault="00813ACC" w:rsidP="00813ACC">
      <w:pPr>
        <w:ind w:left="1500"/>
        <w:jc w:val="both"/>
      </w:pPr>
      <w: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813ACC" w:rsidRDefault="00813ACC" w:rsidP="00813ACC">
      <w:pPr>
        <w:ind w:left="1500"/>
        <w:jc w:val="both"/>
      </w:pPr>
      <w:r>
        <w:t>- патриотизм, любовь к своей местности, своему региону, своей стране;</w:t>
      </w:r>
    </w:p>
    <w:p w:rsidR="00813ACC" w:rsidRDefault="00813ACC" w:rsidP="00813ACC">
      <w:pPr>
        <w:ind w:left="1500"/>
        <w:jc w:val="both"/>
      </w:pPr>
      <w:r>
        <w:t>- уважение к истории, культуре, национальным особенностям, традициям и образу жизни других народов, толерантность;</w:t>
      </w:r>
    </w:p>
    <w:p w:rsidR="00813ACC" w:rsidRDefault="00813ACC" w:rsidP="00813ACC">
      <w:pPr>
        <w:numPr>
          <w:ilvl w:val="0"/>
          <w:numId w:val="5"/>
        </w:numPr>
        <w:jc w:val="both"/>
      </w:pPr>
      <w:r>
        <w:t>образовательные результат</w:t>
      </w:r>
      <w:proofErr w:type="gramStart"/>
      <w:r>
        <w:t>ы-</w:t>
      </w:r>
      <w:proofErr w:type="gramEnd"/>
      <w:r>
        <w:t xml:space="preserve">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813ACC" w:rsidRDefault="00813ACC" w:rsidP="00813ACC">
      <w:pPr>
        <w:numPr>
          <w:ilvl w:val="0"/>
          <w:numId w:val="4"/>
        </w:numPr>
        <w:jc w:val="both"/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</w:t>
      </w:r>
    </w:p>
    <w:p w:rsidR="00813ACC" w:rsidRDefault="00813ACC" w:rsidP="00813ACC">
      <w:pPr>
        <w:numPr>
          <w:ilvl w:val="0"/>
          <w:numId w:val="6"/>
        </w:numPr>
        <w:jc w:val="both"/>
      </w:pPr>
      <w:r>
        <w:t>формирование и развитие посредством географического знания:</w:t>
      </w:r>
    </w:p>
    <w:p w:rsidR="00813ACC" w:rsidRDefault="00813ACC" w:rsidP="00813ACC">
      <w:pPr>
        <w:ind w:left="1440"/>
        <w:jc w:val="both"/>
      </w:pPr>
      <w:r>
        <w:t>-познавательных интересов</w:t>
      </w:r>
      <w:proofErr w:type="gramStart"/>
      <w:r>
        <w:t xml:space="preserve"> ,</w:t>
      </w:r>
      <w:proofErr w:type="gramEnd"/>
      <w:r>
        <w:t xml:space="preserve"> интеллектуальных и творческих способностей учащихся;</w:t>
      </w:r>
    </w:p>
    <w:p w:rsidR="00813ACC" w:rsidRDefault="00813ACC" w:rsidP="00813ACC">
      <w:pPr>
        <w:ind w:left="1440"/>
        <w:jc w:val="both"/>
      </w:pPr>
      <w:r>
        <w:t>-гуманистических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13ACC" w:rsidRDefault="00813ACC" w:rsidP="00813ACC">
      <w:pPr>
        <w:ind w:left="1440"/>
        <w:jc w:val="both"/>
      </w:pPr>
      <w: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13ACC" w:rsidRDefault="00813ACC" w:rsidP="00813ACC">
      <w:pPr>
        <w:ind w:left="1440" w:hanging="22"/>
        <w:jc w:val="both"/>
      </w:pPr>
      <w:r>
        <w:t>-готовности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13ACC" w:rsidRDefault="00813ACC" w:rsidP="00813ACC">
      <w:pPr>
        <w:ind w:left="1440" w:hanging="22"/>
        <w:jc w:val="both"/>
      </w:pPr>
      <w:r>
        <w:t xml:space="preserve">Кроме того, к </w:t>
      </w:r>
      <w:proofErr w:type="spellStart"/>
      <w:r>
        <w:t>метапредметным</w:t>
      </w:r>
      <w:proofErr w:type="spellEnd"/>
      <w: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</w:t>
      </w:r>
      <w:r>
        <w:lastRenderedPageBreak/>
        <w:t>образовательного процесса, так и в реальных жизненных ситуациях:</w:t>
      </w:r>
    </w:p>
    <w:p w:rsidR="00813ACC" w:rsidRDefault="00813ACC" w:rsidP="00813ACC">
      <w:pPr>
        <w:numPr>
          <w:ilvl w:val="0"/>
          <w:numId w:val="6"/>
        </w:numPr>
        <w:jc w:val="both"/>
      </w:pPr>
      <w: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13ACC" w:rsidRDefault="00813ACC" w:rsidP="00813ACC">
      <w:pPr>
        <w:numPr>
          <w:ilvl w:val="0"/>
          <w:numId w:val="6"/>
        </w:numPr>
        <w:jc w:val="both"/>
      </w:pPr>
      <w: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13ACC" w:rsidRDefault="00813ACC" w:rsidP="00813ACC">
      <w:pPr>
        <w:numPr>
          <w:ilvl w:val="0"/>
          <w:numId w:val="6"/>
        </w:numPr>
        <w:jc w:val="both"/>
      </w:pPr>
      <w:r>
        <w:t xml:space="preserve">умения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813ACC" w:rsidRPr="00705470" w:rsidRDefault="00813ACC" w:rsidP="00813ACC">
      <w:pPr>
        <w:numPr>
          <w:ilvl w:val="0"/>
          <w:numId w:val="4"/>
        </w:numPr>
        <w:jc w:val="both"/>
      </w:pPr>
      <w:r>
        <w:rPr>
          <w:i/>
        </w:rPr>
        <w:t>в предметном направлении:</w:t>
      </w:r>
    </w:p>
    <w:p w:rsidR="00813ACC" w:rsidRDefault="00813ACC" w:rsidP="00813ACC">
      <w:pPr>
        <w:numPr>
          <w:ilvl w:val="0"/>
          <w:numId w:val="7"/>
        </w:numPr>
        <w:jc w:val="both"/>
      </w:pPr>
      <w: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813ACC" w:rsidRDefault="00813ACC" w:rsidP="00813ACC">
      <w:pPr>
        <w:numPr>
          <w:ilvl w:val="0"/>
          <w:numId w:val="7"/>
        </w:numPr>
        <w:jc w:val="both"/>
      </w:pPr>
      <w:r>
        <w:t>представление о современной географической научной картине мира и владение основами научных географических знаний              (теорий, концепций, принципов, законов и базовых понятий);</w:t>
      </w:r>
    </w:p>
    <w:p w:rsidR="00813ACC" w:rsidRDefault="00813ACC" w:rsidP="00813ACC">
      <w:pPr>
        <w:numPr>
          <w:ilvl w:val="2"/>
          <w:numId w:val="8"/>
        </w:numPr>
        <w:jc w:val="both"/>
      </w:pPr>
      <w:r>
        <w:t>умение работать с разными источниками географической информации;</w:t>
      </w:r>
    </w:p>
    <w:p w:rsidR="00813ACC" w:rsidRDefault="00813ACC" w:rsidP="00813ACC">
      <w:pPr>
        <w:numPr>
          <w:ilvl w:val="2"/>
          <w:numId w:val="8"/>
        </w:numPr>
        <w:jc w:val="both"/>
      </w:pPr>
      <w:r>
        <w:t>умение выделять, описывать и объяснять существенные признаки географических объектов и явлений;</w:t>
      </w:r>
    </w:p>
    <w:p w:rsidR="00813ACC" w:rsidRDefault="00813ACC" w:rsidP="00813ACC">
      <w:pPr>
        <w:numPr>
          <w:ilvl w:val="2"/>
          <w:numId w:val="8"/>
        </w:numPr>
        <w:jc w:val="both"/>
      </w:pPr>
      <w:r>
        <w:t>картографическая грамотность;</w:t>
      </w:r>
    </w:p>
    <w:p w:rsidR="00813ACC" w:rsidRDefault="00813ACC" w:rsidP="00813ACC">
      <w:pPr>
        <w:numPr>
          <w:ilvl w:val="2"/>
          <w:numId w:val="8"/>
        </w:numPr>
        <w:jc w:val="both"/>
      </w:pPr>
      <w: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813ACC" w:rsidRDefault="00813ACC" w:rsidP="00813ACC">
      <w:pPr>
        <w:numPr>
          <w:ilvl w:val="2"/>
          <w:numId w:val="8"/>
        </w:numPr>
        <w:jc w:val="both"/>
      </w:pPr>
      <w: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813ACC" w:rsidRDefault="00813ACC" w:rsidP="00813ACC">
      <w:pPr>
        <w:numPr>
          <w:ilvl w:val="2"/>
          <w:numId w:val="8"/>
        </w:numPr>
        <w:jc w:val="both"/>
      </w:pPr>
      <w:r>
        <w:t>умения соблюдать меры безопасности в случае природных стихийных бедствий и техногенных катастроф.</w:t>
      </w: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jc w:val="both"/>
      </w:pPr>
    </w:p>
    <w:p w:rsidR="00813ACC" w:rsidRDefault="00813ACC" w:rsidP="00813ACC">
      <w:pPr>
        <w:pStyle w:val="a3"/>
        <w:keepNext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964267">
        <w:rPr>
          <w:b/>
          <w:bCs/>
          <w:sz w:val="32"/>
          <w:szCs w:val="32"/>
        </w:rPr>
        <w:lastRenderedPageBreak/>
        <w:t>Содержание учебного предмета</w:t>
      </w:r>
    </w:p>
    <w:p w:rsidR="00B91AF3" w:rsidRPr="00B91AF3" w:rsidRDefault="00B91AF3" w:rsidP="00B91AF3">
      <w:pPr>
        <w:keepNext/>
        <w:ind w:left="360"/>
        <w:jc w:val="both"/>
        <w:rPr>
          <w:bCs/>
          <w:i/>
          <w:sz w:val="32"/>
          <w:szCs w:val="32"/>
        </w:rPr>
      </w:pPr>
      <w:r w:rsidRPr="00B91AF3">
        <w:rPr>
          <w:bCs/>
          <w:i/>
          <w:sz w:val="32"/>
          <w:szCs w:val="32"/>
        </w:rPr>
        <w:t>Введение</w:t>
      </w:r>
    </w:p>
    <w:p w:rsidR="00B91AF3" w:rsidRPr="00B91AF3" w:rsidRDefault="00B91AF3" w:rsidP="00B91AF3">
      <w:pPr>
        <w:keepNext/>
        <w:ind w:left="360"/>
        <w:jc w:val="both"/>
        <w:rPr>
          <w:bCs/>
          <w:i/>
          <w:sz w:val="32"/>
          <w:szCs w:val="32"/>
        </w:rPr>
      </w:pPr>
      <w:r w:rsidRPr="00B91AF3">
        <w:rPr>
          <w:bCs/>
          <w:i/>
          <w:sz w:val="32"/>
          <w:szCs w:val="32"/>
        </w:rPr>
        <w:t>Раздел «Пространства России»</w:t>
      </w:r>
    </w:p>
    <w:p w:rsidR="00B91AF3" w:rsidRPr="00B91AF3" w:rsidRDefault="00B91AF3" w:rsidP="00B91AF3">
      <w:pPr>
        <w:keepNext/>
        <w:ind w:left="360"/>
        <w:jc w:val="both"/>
        <w:rPr>
          <w:bCs/>
          <w:sz w:val="32"/>
          <w:szCs w:val="32"/>
        </w:rPr>
      </w:pPr>
      <w:r w:rsidRPr="00B91AF3">
        <w:rPr>
          <w:bCs/>
          <w:sz w:val="32"/>
          <w:szCs w:val="32"/>
        </w:rPr>
        <w:t>Россия на карте мира. Границы России. Россия на карте часовых поясов. Формирование территории России. Географическое изучение России. Географическое районирование</w:t>
      </w:r>
    </w:p>
    <w:p w:rsidR="00B91AF3" w:rsidRPr="00B91AF3" w:rsidRDefault="00B91AF3" w:rsidP="00B91AF3">
      <w:pPr>
        <w:keepNext/>
        <w:ind w:left="360"/>
        <w:jc w:val="both"/>
        <w:rPr>
          <w:bCs/>
          <w:i/>
          <w:sz w:val="32"/>
          <w:szCs w:val="32"/>
        </w:rPr>
      </w:pPr>
      <w:r w:rsidRPr="00B91AF3">
        <w:rPr>
          <w:bCs/>
          <w:i/>
          <w:sz w:val="32"/>
          <w:szCs w:val="32"/>
        </w:rPr>
        <w:t>Раздел «Природа и человек»</w:t>
      </w:r>
    </w:p>
    <w:p w:rsidR="00B91AF3" w:rsidRPr="00B91AF3" w:rsidRDefault="00B91AF3" w:rsidP="00B91AF3">
      <w:pPr>
        <w:keepNext/>
        <w:ind w:left="360"/>
        <w:jc w:val="both"/>
        <w:rPr>
          <w:bCs/>
          <w:sz w:val="32"/>
          <w:szCs w:val="32"/>
        </w:rPr>
      </w:pPr>
      <w:r w:rsidRPr="00B91AF3">
        <w:rPr>
          <w:bCs/>
          <w:sz w:val="32"/>
          <w:szCs w:val="32"/>
        </w:rPr>
        <w:t>Строение литосферы на территории России. Важнейшие особенности рельефа России. Современное развитие рельефа. Использование недр. Общая характеристика климата России. Циркуляция воздушных масс. Распределение температур и осадков. Типы климата России. Климат и человек. Реки. Озера, подземные воды, ледники. Человек и вода</w:t>
      </w:r>
    </w:p>
    <w:p w:rsidR="00B91AF3" w:rsidRPr="00B91AF3" w:rsidRDefault="00B91AF3" w:rsidP="00B91AF3">
      <w:pPr>
        <w:keepNext/>
        <w:ind w:left="360"/>
        <w:jc w:val="both"/>
        <w:rPr>
          <w:bCs/>
          <w:sz w:val="32"/>
          <w:szCs w:val="32"/>
        </w:rPr>
      </w:pPr>
      <w:r w:rsidRPr="00B91AF3">
        <w:rPr>
          <w:bCs/>
          <w:sz w:val="32"/>
          <w:szCs w:val="32"/>
        </w:rPr>
        <w:t>Почвы – «особое природное тело». География почв России. Почвы и урожай. Рациональное использование и охрана почв. Понятие о ПТК. Свойства ПТК. Человек в ландшафте. Учение о природных зонах. «Безмолвная» Арктика. Чуткая Субарктика. Таежная зона. Болота. Зона смешанных лесов. Лесостепи и степи. Полупустыни, пустыни, субтропики. «</w:t>
      </w:r>
      <w:proofErr w:type="spellStart"/>
      <w:r w:rsidRPr="00B91AF3">
        <w:rPr>
          <w:bCs/>
          <w:sz w:val="32"/>
          <w:szCs w:val="32"/>
        </w:rPr>
        <w:t>Многоэтажность</w:t>
      </w:r>
      <w:proofErr w:type="spellEnd"/>
      <w:r w:rsidRPr="00B91AF3">
        <w:rPr>
          <w:bCs/>
          <w:sz w:val="32"/>
          <w:szCs w:val="32"/>
        </w:rPr>
        <w:t>» природы гор. Человек и горы. Природные условия, среда и ресурсы. Рациональное использование ресурсов. Охрана природы.</w:t>
      </w:r>
    </w:p>
    <w:p w:rsidR="00B91AF3" w:rsidRPr="00B91AF3" w:rsidRDefault="00B91AF3" w:rsidP="00B91AF3">
      <w:pPr>
        <w:keepNext/>
        <w:ind w:left="360"/>
        <w:jc w:val="both"/>
        <w:rPr>
          <w:bCs/>
          <w:i/>
          <w:sz w:val="32"/>
          <w:szCs w:val="32"/>
        </w:rPr>
      </w:pPr>
      <w:r w:rsidRPr="00B91AF3">
        <w:rPr>
          <w:bCs/>
          <w:i/>
          <w:sz w:val="32"/>
          <w:szCs w:val="32"/>
        </w:rPr>
        <w:t>Раздел «Население России»</w:t>
      </w:r>
    </w:p>
    <w:p w:rsidR="00B91AF3" w:rsidRPr="00B91AF3" w:rsidRDefault="00B91AF3" w:rsidP="00B91AF3">
      <w:pPr>
        <w:keepNext/>
        <w:ind w:left="360"/>
        <w:jc w:val="both"/>
        <w:rPr>
          <w:bCs/>
          <w:sz w:val="32"/>
          <w:szCs w:val="32"/>
        </w:rPr>
      </w:pPr>
      <w:r w:rsidRPr="00B91AF3">
        <w:rPr>
          <w:bCs/>
          <w:sz w:val="32"/>
          <w:szCs w:val="32"/>
        </w:rPr>
        <w:t>Численность населения. Воспроизводство населения. Половой состав населения. Возрастной состав населения. Миграции населения в России. Внешние миграции. Территориальная подвижность населения. География рынка труда. Этнический состав населения. Этническая мозаика России. Религии народов России. Плотность населения. Расселение и урбанизация. Города России. Сельская Россия.</w:t>
      </w:r>
    </w:p>
    <w:p w:rsidR="00B91AF3" w:rsidRPr="00B91AF3" w:rsidRDefault="00B91AF3" w:rsidP="00B91AF3">
      <w:pPr>
        <w:keepNext/>
        <w:ind w:left="360"/>
        <w:jc w:val="both"/>
        <w:rPr>
          <w:bCs/>
          <w:i/>
          <w:sz w:val="32"/>
          <w:szCs w:val="32"/>
        </w:rPr>
      </w:pPr>
      <w:r w:rsidRPr="00B91AF3">
        <w:rPr>
          <w:bCs/>
          <w:i/>
          <w:sz w:val="32"/>
          <w:szCs w:val="32"/>
        </w:rPr>
        <w:t>Раздел «География Ростовской области»</w:t>
      </w:r>
    </w:p>
    <w:p w:rsidR="00B91AF3" w:rsidRPr="00B91AF3" w:rsidRDefault="00B91AF3" w:rsidP="00B91AF3">
      <w:pPr>
        <w:keepNext/>
        <w:ind w:left="360"/>
        <w:jc w:val="both"/>
        <w:rPr>
          <w:bCs/>
          <w:sz w:val="32"/>
          <w:szCs w:val="32"/>
        </w:rPr>
      </w:pPr>
      <w:r w:rsidRPr="00B91AF3">
        <w:rPr>
          <w:bCs/>
          <w:sz w:val="32"/>
          <w:szCs w:val="32"/>
        </w:rPr>
        <w:t>Географическое положение Ростовской обл. Рельеф Ростовской области. Полезные ископаемые Ростовской области. Климат Ростовской области. Внутренние воды Ростовской области. Дон и Цимлянское водохранилище. Азовское море. Почвы Ростовской области. Растительный мир Ростовской области. Животный мир Ростовской области. Охрана природы Ростовской области</w:t>
      </w:r>
    </w:p>
    <w:p w:rsidR="00D66550" w:rsidRDefault="00D66550" w:rsidP="00937761">
      <w:pPr>
        <w:keepNext/>
        <w:jc w:val="both"/>
        <w:rPr>
          <w:b/>
        </w:rPr>
      </w:pPr>
      <w:bookmarkStart w:id="0" w:name="_GoBack"/>
      <w:bookmarkEnd w:id="0"/>
    </w:p>
    <w:p w:rsidR="0033696E" w:rsidRPr="001049FD" w:rsidRDefault="0033696E" w:rsidP="00937761">
      <w:pPr>
        <w:keepNext/>
        <w:jc w:val="both"/>
        <w:rPr>
          <w:b/>
          <w:bCs/>
          <w:sz w:val="32"/>
          <w:szCs w:val="32"/>
        </w:rPr>
      </w:pPr>
      <w:r w:rsidRPr="00830058">
        <w:rPr>
          <w:b/>
        </w:rPr>
        <w:lastRenderedPageBreak/>
        <w:t>III</w:t>
      </w:r>
      <w:r>
        <w:rPr>
          <w:b/>
        </w:rPr>
        <w:t xml:space="preserve">. </w:t>
      </w:r>
      <w:r>
        <w:rPr>
          <w:b/>
          <w:bCs/>
          <w:sz w:val="32"/>
          <w:szCs w:val="32"/>
        </w:rPr>
        <w:t>Тематическое планирование, календарно-тематическое планирование учебного материала</w:t>
      </w:r>
      <w:r w:rsidRPr="00830058">
        <w:rPr>
          <w:b/>
          <w:bCs/>
          <w:i/>
          <w:iCs/>
        </w:rPr>
        <w:t xml:space="preserve">                                                         </w:t>
      </w:r>
    </w:p>
    <w:p w:rsidR="0033696E" w:rsidRPr="0033696E" w:rsidRDefault="0033696E" w:rsidP="009178FE">
      <w:pPr>
        <w:rPr>
          <w:b/>
          <w:bCs/>
          <w:i/>
          <w:iCs/>
          <w:sz w:val="22"/>
          <w:szCs w:val="22"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p w:rsidR="00593F61" w:rsidRDefault="00593F61" w:rsidP="00593F61">
      <w:pPr>
        <w:keepNext/>
        <w:jc w:val="both"/>
        <w:rPr>
          <w:bCs/>
        </w:rPr>
      </w:pPr>
    </w:p>
    <w:sectPr w:rsidR="00593F61" w:rsidSect="00A9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424D8F"/>
    <w:multiLevelType w:val="hybridMultilevel"/>
    <w:tmpl w:val="DDF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D799B"/>
    <w:multiLevelType w:val="hybridMultilevel"/>
    <w:tmpl w:val="5036A652"/>
    <w:lvl w:ilvl="0" w:tplc="8244C93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275D"/>
    <w:multiLevelType w:val="multilevel"/>
    <w:tmpl w:val="5972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CC"/>
    <w:rsid w:val="000371C2"/>
    <w:rsid w:val="00074C5D"/>
    <w:rsid w:val="00086405"/>
    <w:rsid w:val="001871D7"/>
    <w:rsid w:val="00203530"/>
    <w:rsid w:val="0033696E"/>
    <w:rsid w:val="004815F6"/>
    <w:rsid w:val="004B07EB"/>
    <w:rsid w:val="00593F61"/>
    <w:rsid w:val="006A017E"/>
    <w:rsid w:val="0075746B"/>
    <w:rsid w:val="00813ACC"/>
    <w:rsid w:val="009178FE"/>
    <w:rsid w:val="00937761"/>
    <w:rsid w:val="00A32E3E"/>
    <w:rsid w:val="00A92CB9"/>
    <w:rsid w:val="00B53422"/>
    <w:rsid w:val="00B91AF3"/>
    <w:rsid w:val="00D66550"/>
    <w:rsid w:val="00D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CC"/>
    <w:pPr>
      <w:ind w:left="720"/>
      <w:contextualSpacing/>
    </w:pPr>
  </w:style>
  <w:style w:type="paragraph" w:styleId="a4">
    <w:name w:val="No Spacing"/>
    <w:link w:val="a5"/>
    <w:uiPriority w:val="1"/>
    <w:qFormat/>
    <w:rsid w:val="00813AC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13ACC"/>
    <w:rPr>
      <w:rFonts w:ascii="Calibri" w:eastAsia="Times New Roman" w:hAnsi="Calibri" w:cs="Times New Roman"/>
      <w:lang w:val="en-US"/>
    </w:rPr>
  </w:style>
  <w:style w:type="paragraph" w:customStyle="1" w:styleId="c4">
    <w:name w:val="c4"/>
    <w:basedOn w:val="a"/>
    <w:rsid w:val="00593F61"/>
    <w:pPr>
      <w:spacing w:before="90" w:after="9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15</cp:revision>
  <dcterms:created xsi:type="dcterms:W3CDTF">2016-11-03T10:24:00Z</dcterms:created>
  <dcterms:modified xsi:type="dcterms:W3CDTF">2022-09-15T19:41:00Z</dcterms:modified>
</cp:coreProperties>
</file>