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3E" w:rsidRDefault="005E793E" w:rsidP="005E793E">
      <w:pPr>
        <w:pStyle w:val="a3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5E793E" w:rsidRDefault="005E793E" w:rsidP="005E793E">
      <w:pPr>
        <w:pStyle w:val="a3"/>
        <w:jc w:val="center"/>
        <w:outlineLvl w:val="0"/>
        <w:rPr>
          <w:rFonts w:ascii="Arial" w:hAnsi="Arial" w:cs="Arial"/>
          <w:color w:val="212529"/>
          <w:sz w:val="12"/>
          <w:szCs w:val="12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ГОРОДА РОСТОВА-НА-</w:t>
      </w:r>
      <w:r>
        <w:rPr>
          <w:rFonts w:ascii="Times New Roman" w:hAnsi="Times New Roman"/>
          <w:sz w:val="28"/>
          <w:szCs w:val="28"/>
          <w:lang w:val="ru-RU"/>
        </w:rPr>
        <w:t>ДОНУ «ЛИЦЕЙ № 57</w:t>
      </w:r>
    </w:p>
    <w:p w:rsidR="005E793E" w:rsidRDefault="005E793E" w:rsidP="005E793E">
      <w:pPr>
        <w:pStyle w:val="a3"/>
        <w:jc w:val="center"/>
        <w:outlineLvl w:val="0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color w:val="212529"/>
          <w:sz w:val="28"/>
          <w:szCs w:val="24"/>
          <w:shd w:val="clear" w:color="auto" w:fill="FFFFFF"/>
          <w:lang w:val="ru-RU"/>
        </w:rPr>
        <w:t>ИМЕНИ ГЕРОЯ СОВЕТСКОГО СОЮЗА БЕЛЬГИНА А.А.»</w:t>
      </w:r>
    </w:p>
    <w:p w:rsidR="005E793E" w:rsidRDefault="005E793E" w:rsidP="005E793E">
      <w:pPr>
        <w:pStyle w:val="a3"/>
        <w:jc w:val="center"/>
        <w:outlineLvl w:val="0"/>
        <w:rPr>
          <w:rFonts w:ascii="Times New Roman" w:hAnsi="Times New Roman"/>
          <w:sz w:val="28"/>
          <w:szCs w:val="24"/>
          <w:lang w:val="ru-RU"/>
        </w:rPr>
      </w:pPr>
    </w:p>
    <w:p w:rsidR="005E793E" w:rsidRDefault="005E793E" w:rsidP="005E793E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3369"/>
        <w:gridCol w:w="3190"/>
        <w:gridCol w:w="3191"/>
      </w:tblGrid>
      <w:tr w:rsidR="005E793E" w:rsidTr="00A05E0B">
        <w:trPr>
          <w:trHeight w:val="1593"/>
        </w:trPr>
        <w:tc>
          <w:tcPr>
            <w:tcW w:w="3369" w:type="dxa"/>
          </w:tcPr>
          <w:p w:rsidR="005E793E" w:rsidRDefault="005E793E" w:rsidP="00A05E0B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bookmarkStart w:id="0" w:name="_Hlk50880275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РАССМОТРЕНО   И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ab/>
            </w:r>
          </w:p>
          <w:p w:rsidR="005E793E" w:rsidRDefault="005E793E" w:rsidP="00A05E0B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РЕКОМЕНДОВАНО</w:t>
            </w:r>
          </w:p>
          <w:p w:rsidR="005E793E" w:rsidRDefault="005E793E" w:rsidP="00A05E0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 учителей</w:t>
            </w:r>
          </w:p>
          <w:p w:rsidR="005E793E" w:rsidRDefault="005E793E" w:rsidP="00A05E0B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математики</w:t>
            </w:r>
          </w:p>
          <w:p w:rsidR="005E793E" w:rsidRDefault="005E793E" w:rsidP="00A05E0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протокол № 1</w:t>
            </w:r>
          </w:p>
          <w:p w:rsidR="005E793E" w:rsidRDefault="005E793E" w:rsidP="00A05E0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 31.08.2022</w:t>
            </w:r>
          </w:p>
          <w:p w:rsidR="005E793E" w:rsidRDefault="005E793E" w:rsidP="00A05E0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МО</w:t>
            </w:r>
          </w:p>
          <w:p w:rsidR="005E793E" w:rsidRDefault="005E793E" w:rsidP="00A05E0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Чернова В.А.</w:t>
            </w:r>
          </w:p>
          <w:p w:rsidR="005E793E" w:rsidRDefault="005E793E" w:rsidP="00A05E0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</w:t>
            </w:r>
          </w:p>
          <w:p w:rsidR="005E793E" w:rsidRDefault="005E793E" w:rsidP="00A05E0B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(подпись)</w:t>
            </w:r>
          </w:p>
          <w:p w:rsidR="005E793E" w:rsidRDefault="005E793E" w:rsidP="00A05E0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5E793E" w:rsidRDefault="005E793E" w:rsidP="00A05E0B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СОГЛАСОВАНО</w:t>
            </w:r>
          </w:p>
          <w:p w:rsidR="005E793E" w:rsidRDefault="005E793E" w:rsidP="00A05E0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793E" w:rsidRDefault="005E793E" w:rsidP="00A05E0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</w:t>
            </w:r>
          </w:p>
          <w:p w:rsidR="005E793E" w:rsidRDefault="005E793E" w:rsidP="00A05E0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директора </w:t>
            </w:r>
          </w:p>
          <w:p w:rsidR="005E793E" w:rsidRDefault="005E793E" w:rsidP="00A05E0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УВР</w:t>
            </w:r>
          </w:p>
          <w:p w:rsidR="005E793E" w:rsidRDefault="005E793E" w:rsidP="00A05E0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Украйченко</w:t>
            </w:r>
            <w:proofErr w:type="spellEnd"/>
          </w:p>
          <w:p w:rsidR="005E793E" w:rsidRDefault="005E793E" w:rsidP="00A05E0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______________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</w:t>
            </w:r>
          </w:p>
          <w:p w:rsidR="005E793E" w:rsidRDefault="005E793E" w:rsidP="00A05E0B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(подпись)</w:t>
            </w:r>
          </w:p>
        </w:tc>
        <w:tc>
          <w:tcPr>
            <w:tcW w:w="3191" w:type="dxa"/>
          </w:tcPr>
          <w:p w:rsidR="005E793E" w:rsidRDefault="005E793E" w:rsidP="00A05E0B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УТВЕРЖДЕНО</w:t>
            </w:r>
          </w:p>
          <w:p w:rsidR="005E793E" w:rsidRDefault="005E793E" w:rsidP="00A05E0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793E" w:rsidRDefault="005E793E" w:rsidP="00A05E0B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приказ № 350</w:t>
            </w:r>
          </w:p>
          <w:p w:rsidR="005E793E" w:rsidRDefault="005E793E" w:rsidP="00A05E0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 19.08.2022 г.</w:t>
            </w:r>
          </w:p>
          <w:p w:rsidR="005E793E" w:rsidRDefault="005E793E" w:rsidP="00A05E0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Директор лицея</w:t>
            </w:r>
          </w:p>
          <w:p w:rsidR="005E793E" w:rsidRDefault="005E793E" w:rsidP="00A05E0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О.С. Моисеенко</w:t>
            </w:r>
          </w:p>
          <w:p w:rsidR="005E793E" w:rsidRDefault="005E793E" w:rsidP="00A05E0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_____________</w:t>
            </w:r>
          </w:p>
          <w:p w:rsidR="005E793E" w:rsidRDefault="005E793E" w:rsidP="00A05E0B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(подпись)</w:t>
            </w:r>
          </w:p>
        </w:tc>
      </w:tr>
      <w:bookmarkEnd w:id="0"/>
    </w:tbl>
    <w:p w:rsidR="005E793E" w:rsidRDefault="005E793E" w:rsidP="005E793E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944" w:type="dxa"/>
        <w:tblInd w:w="-1272" w:type="dxa"/>
        <w:tblLook w:val="04A0" w:firstRow="1" w:lastRow="0" w:firstColumn="1" w:lastColumn="0" w:noHBand="0" w:noVBand="1"/>
      </w:tblPr>
      <w:tblGrid>
        <w:gridCol w:w="10500"/>
        <w:gridCol w:w="222"/>
        <w:gridCol w:w="222"/>
      </w:tblGrid>
      <w:tr w:rsidR="005E793E" w:rsidTr="00A05E0B">
        <w:tc>
          <w:tcPr>
            <w:tcW w:w="10500" w:type="dxa"/>
          </w:tcPr>
          <w:p w:rsidR="005E793E" w:rsidRDefault="005E793E" w:rsidP="00A05E0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" w:type="dxa"/>
          </w:tcPr>
          <w:p w:rsidR="005E793E" w:rsidRDefault="005E793E" w:rsidP="00A05E0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" w:type="dxa"/>
          </w:tcPr>
          <w:p w:rsidR="005E793E" w:rsidRDefault="005E793E" w:rsidP="00A05E0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E793E" w:rsidRDefault="005E793E" w:rsidP="005E793E">
      <w:pPr>
        <w:pStyle w:val="a3"/>
        <w:rPr>
          <w:rFonts w:ascii="Times New Roman" w:hAnsi="Times New Roman"/>
          <w:sz w:val="24"/>
          <w:szCs w:val="24"/>
        </w:rPr>
      </w:pPr>
    </w:p>
    <w:p w:rsidR="005E793E" w:rsidRDefault="005E793E" w:rsidP="005E793E">
      <w:pPr>
        <w:pStyle w:val="a3"/>
        <w:rPr>
          <w:rFonts w:ascii="Times New Roman" w:hAnsi="Times New Roman"/>
          <w:sz w:val="24"/>
          <w:szCs w:val="24"/>
        </w:rPr>
      </w:pPr>
    </w:p>
    <w:p w:rsidR="005E793E" w:rsidRDefault="005E793E" w:rsidP="005E793E">
      <w:pPr>
        <w:pStyle w:val="a3"/>
        <w:rPr>
          <w:rFonts w:ascii="Times New Roman" w:hAnsi="Times New Roman"/>
          <w:sz w:val="24"/>
          <w:szCs w:val="24"/>
        </w:rPr>
      </w:pPr>
    </w:p>
    <w:p w:rsidR="005E793E" w:rsidRDefault="005E793E" w:rsidP="005E793E">
      <w:pPr>
        <w:pStyle w:val="a3"/>
        <w:rPr>
          <w:rFonts w:ascii="Times New Roman" w:hAnsi="Times New Roman"/>
          <w:sz w:val="24"/>
          <w:szCs w:val="24"/>
        </w:rPr>
      </w:pPr>
    </w:p>
    <w:p w:rsidR="005E793E" w:rsidRDefault="005E793E" w:rsidP="005E793E">
      <w:pPr>
        <w:pStyle w:val="a3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РАБОЧАЯ ПРОГРАММА</w:t>
      </w:r>
    </w:p>
    <w:p w:rsidR="005E793E" w:rsidRDefault="005E793E" w:rsidP="005E793E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по алгебре</w:t>
      </w:r>
    </w:p>
    <w:p w:rsidR="005E793E" w:rsidRDefault="005E793E" w:rsidP="005E793E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для обучающихся 11</w:t>
      </w:r>
      <w:bookmarkStart w:id="1" w:name="_GoBack"/>
      <w:bookmarkEnd w:id="1"/>
      <w:r>
        <w:rPr>
          <w:rFonts w:ascii="Times New Roman" w:hAnsi="Times New Roman"/>
          <w:b/>
          <w:sz w:val="32"/>
          <w:szCs w:val="32"/>
          <w:lang w:val="ru-RU"/>
        </w:rPr>
        <w:t xml:space="preserve"> класса</w:t>
      </w:r>
    </w:p>
    <w:p w:rsidR="005E793E" w:rsidRDefault="005E793E" w:rsidP="005E793E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на 2022-2023 учебный год</w:t>
      </w:r>
    </w:p>
    <w:p w:rsidR="005E793E" w:rsidRDefault="005E793E" w:rsidP="005E793E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E793E" w:rsidRDefault="005E793E" w:rsidP="005E793E">
      <w:pPr>
        <w:pStyle w:val="a3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5E793E" w:rsidRDefault="005E793E" w:rsidP="005E793E">
      <w:pPr>
        <w:pStyle w:val="a3"/>
        <w:jc w:val="right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Составители:</w:t>
      </w:r>
    </w:p>
    <w:p w:rsidR="005E793E" w:rsidRDefault="005E793E" w:rsidP="005E793E">
      <w:pPr>
        <w:pStyle w:val="a3"/>
        <w:jc w:val="right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Горба Г.В.</w:t>
      </w:r>
    </w:p>
    <w:p w:rsidR="005E793E" w:rsidRDefault="005E793E" w:rsidP="005E793E">
      <w:pPr>
        <w:pStyle w:val="a3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5E793E" w:rsidRDefault="005E793E" w:rsidP="005E793E">
      <w:pPr>
        <w:pStyle w:val="a3"/>
        <w:rPr>
          <w:rFonts w:ascii="Times New Roman" w:hAnsi="Times New Roman"/>
          <w:sz w:val="32"/>
          <w:szCs w:val="32"/>
          <w:lang w:val="ru-RU"/>
        </w:rPr>
      </w:pPr>
    </w:p>
    <w:p w:rsidR="005E793E" w:rsidRDefault="005E793E" w:rsidP="005E793E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E793E" w:rsidRDefault="005E793E" w:rsidP="005E793E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E793E" w:rsidRDefault="005E793E" w:rsidP="005E793E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E793E" w:rsidRDefault="005E793E" w:rsidP="005E793E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E793E" w:rsidRDefault="005E793E" w:rsidP="005E793E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E793E" w:rsidRDefault="005E793E" w:rsidP="005E793E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E793E" w:rsidRDefault="005E793E" w:rsidP="005E793E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E793E" w:rsidRDefault="005E793E" w:rsidP="005E793E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E793E" w:rsidRDefault="005E793E" w:rsidP="005E793E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E793E" w:rsidRDefault="005E793E" w:rsidP="005E793E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г. Ростов-на-Дону</w:t>
      </w:r>
    </w:p>
    <w:p w:rsidR="005E793E" w:rsidRDefault="005E793E" w:rsidP="005E793E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2022</w:t>
      </w:r>
    </w:p>
    <w:p w:rsidR="005E793E" w:rsidRDefault="005E793E" w:rsidP="005E793E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C7231A" w:rsidRDefault="00C7231A" w:rsidP="00896905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96905" w:rsidRDefault="00896905" w:rsidP="00896905">
      <w:pPr>
        <w:pStyle w:val="a3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ОГЛАВЛЕНИЕ</w:t>
      </w:r>
    </w:p>
    <w:p w:rsidR="00896905" w:rsidRDefault="00896905" w:rsidP="00896905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6905" w:rsidRDefault="00896905" w:rsidP="00896905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896905" w:rsidRDefault="00896905" w:rsidP="00896905">
      <w:pPr>
        <w:pStyle w:val="a3"/>
        <w:numPr>
          <w:ilvl w:val="0"/>
          <w:numId w:val="1"/>
        </w:numPr>
        <w:ind w:left="709" w:hanging="34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Планируемые результаты изучения учебного предмета </w:t>
      </w:r>
    </w:p>
    <w:p w:rsidR="00896905" w:rsidRDefault="00896905" w:rsidP="00896905">
      <w:pPr>
        <w:pStyle w:val="a3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896905" w:rsidRDefault="00896905" w:rsidP="00896905">
      <w:pPr>
        <w:pStyle w:val="a3"/>
        <w:numPr>
          <w:ilvl w:val="0"/>
          <w:numId w:val="1"/>
        </w:numPr>
        <w:ind w:left="709" w:hanging="34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Содержание учебного предмета</w:t>
      </w:r>
    </w:p>
    <w:p w:rsidR="00896905" w:rsidRDefault="00896905" w:rsidP="00896905">
      <w:pPr>
        <w:pStyle w:val="a3"/>
        <w:ind w:firstLine="360"/>
        <w:rPr>
          <w:rFonts w:ascii="Times New Roman" w:hAnsi="Times New Roman"/>
          <w:sz w:val="28"/>
          <w:szCs w:val="28"/>
          <w:lang w:val="ru-RU"/>
        </w:rPr>
      </w:pPr>
    </w:p>
    <w:p w:rsidR="00896905" w:rsidRDefault="00896905" w:rsidP="00896905">
      <w:pPr>
        <w:pStyle w:val="a3"/>
        <w:ind w:left="709" w:hanging="34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7231A">
        <w:rPr>
          <w:rFonts w:ascii="Times New Roman" w:hAnsi="Times New Roman"/>
          <w:sz w:val="28"/>
          <w:szCs w:val="28"/>
          <w:lang w:val="ru-RU"/>
        </w:rPr>
        <w:t>Календарно-тематическое планирование</w:t>
      </w:r>
    </w:p>
    <w:p w:rsidR="00896905" w:rsidRDefault="00896905" w:rsidP="00896905">
      <w:pPr>
        <w:pStyle w:val="a3"/>
        <w:ind w:left="426" w:hanging="426"/>
        <w:rPr>
          <w:rFonts w:ascii="Times New Roman" w:hAnsi="Times New Roman"/>
          <w:sz w:val="28"/>
          <w:szCs w:val="28"/>
          <w:lang w:val="ru-RU"/>
        </w:rPr>
      </w:pPr>
    </w:p>
    <w:p w:rsidR="00896905" w:rsidRDefault="00896905" w:rsidP="00896905">
      <w:pPr>
        <w:rPr>
          <w:rFonts w:ascii="Calibri" w:hAnsi="Calibri"/>
        </w:rPr>
      </w:pPr>
    </w:p>
    <w:p w:rsidR="00896905" w:rsidRDefault="00896905" w:rsidP="00896905"/>
    <w:p w:rsidR="00896905" w:rsidRDefault="00896905" w:rsidP="00896905"/>
    <w:p w:rsidR="00896905" w:rsidRDefault="00896905" w:rsidP="00896905"/>
    <w:p w:rsidR="00896905" w:rsidRDefault="00896905" w:rsidP="00896905"/>
    <w:p w:rsidR="00896905" w:rsidRDefault="00896905" w:rsidP="00896905"/>
    <w:p w:rsidR="00896905" w:rsidRDefault="00896905" w:rsidP="00896905"/>
    <w:p w:rsidR="00896905" w:rsidRDefault="00896905" w:rsidP="00896905"/>
    <w:p w:rsidR="00896905" w:rsidRDefault="00896905" w:rsidP="00896905"/>
    <w:p w:rsidR="00896905" w:rsidRDefault="00896905" w:rsidP="00896905"/>
    <w:p w:rsidR="00896905" w:rsidRDefault="00896905" w:rsidP="00896905"/>
    <w:p w:rsidR="00896905" w:rsidRDefault="00896905" w:rsidP="00896905"/>
    <w:p w:rsidR="00896905" w:rsidRDefault="00896905" w:rsidP="00896905"/>
    <w:p w:rsidR="00896905" w:rsidRDefault="00896905" w:rsidP="00896905"/>
    <w:p w:rsidR="00896905" w:rsidRDefault="00896905" w:rsidP="00896905"/>
    <w:p w:rsidR="00896905" w:rsidRDefault="00896905" w:rsidP="00896905"/>
    <w:p w:rsidR="00896905" w:rsidRDefault="00896905" w:rsidP="00896905"/>
    <w:p w:rsidR="00896905" w:rsidRDefault="00896905" w:rsidP="00896905"/>
    <w:p w:rsidR="00896905" w:rsidRDefault="00896905" w:rsidP="00896905"/>
    <w:p w:rsidR="00896905" w:rsidRDefault="00896905" w:rsidP="00896905"/>
    <w:p w:rsidR="00896905" w:rsidRDefault="00896905" w:rsidP="00896905"/>
    <w:p w:rsidR="00896905" w:rsidRDefault="00896905" w:rsidP="00896905"/>
    <w:p w:rsidR="00896905" w:rsidRDefault="00896905" w:rsidP="0089690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Планируемые результаты освоения учебного предмета</w:t>
      </w:r>
    </w:p>
    <w:p w:rsidR="00896905" w:rsidRPr="00291640" w:rsidRDefault="00896905" w:rsidP="0089690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1640">
        <w:rPr>
          <w:rFonts w:ascii="Times New Roman" w:hAnsi="Times New Roman" w:cs="Times New Roman"/>
          <w:sz w:val="28"/>
          <w:szCs w:val="28"/>
        </w:rPr>
        <w:lastRenderedPageBreak/>
        <w:t xml:space="preserve">Изучение алгебры  в старшей школе дает возможность </w:t>
      </w:r>
      <w:proofErr w:type="gramStart"/>
      <w:r w:rsidRPr="0029164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91640">
        <w:rPr>
          <w:rFonts w:ascii="Times New Roman" w:hAnsi="Times New Roman" w:cs="Times New Roman"/>
          <w:sz w:val="28"/>
          <w:szCs w:val="28"/>
        </w:rPr>
        <w:t xml:space="preserve"> достигнуть следующих результатов:</w:t>
      </w:r>
    </w:p>
    <w:p w:rsidR="00896905" w:rsidRPr="00291640" w:rsidRDefault="00896905" w:rsidP="00896905">
      <w:pPr>
        <w:ind w:firstLine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1640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личностном направлении:</w:t>
      </w:r>
    </w:p>
    <w:p w:rsidR="00896905" w:rsidRPr="00291640" w:rsidRDefault="00896905" w:rsidP="0089690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1640">
        <w:rPr>
          <w:rFonts w:ascii="Times New Roman" w:hAnsi="Times New Roman" w:cs="Times New Roman"/>
          <w:sz w:val="28"/>
          <w:szCs w:val="28"/>
        </w:rPr>
        <w:t xml:space="preserve">1) умение ясно, точно, грамотно излагать свои мысли в устной и письменной речи, понимать смысл поставленной задачи, выстраивать аргументацию, приводить </w:t>
      </w:r>
      <w:proofErr w:type="spellStart"/>
      <w:proofErr w:type="gramStart"/>
      <w:r w:rsidRPr="00291640">
        <w:rPr>
          <w:rFonts w:ascii="Times New Roman" w:hAnsi="Times New Roman" w:cs="Times New Roman"/>
          <w:sz w:val="28"/>
          <w:szCs w:val="28"/>
        </w:rPr>
        <w:t>приводить</w:t>
      </w:r>
      <w:proofErr w:type="spellEnd"/>
      <w:proofErr w:type="gramEnd"/>
      <w:r w:rsidRPr="00291640">
        <w:rPr>
          <w:rFonts w:ascii="Times New Roman" w:hAnsi="Times New Roman" w:cs="Times New Roman"/>
          <w:sz w:val="28"/>
          <w:szCs w:val="28"/>
        </w:rPr>
        <w:t xml:space="preserve"> примеры и </w:t>
      </w:r>
      <w:proofErr w:type="spellStart"/>
      <w:r w:rsidRPr="00291640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291640">
        <w:rPr>
          <w:rFonts w:ascii="Times New Roman" w:hAnsi="Times New Roman" w:cs="Times New Roman"/>
          <w:sz w:val="28"/>
          <w:szCs w:val="28"/>
        </w:rPr>
        <w:t>;</w:t>
      </w:r>
    </w:p>
    <w:p w:rsidR="00896905" w:rsidRPr="00291640" w:rsidRDefault="00896905" w:rsidP="0089690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1640">
        <w:rPr>
          <w:rFonts w:ascii="Times New Roman" w:hAnsi="Times New Roman" w:cs="Times New Roman"/>
          <w:sz w:val="28"/>
          <w:szCs w:val="28"/>
        </w:rPr>
        <w:t>2) критичность мышления, умение распознавать логически некорректные высказывания, отличать гипотезу от факта;</w:t>
      </w:r>
    </w:p>
    <w:p w:rsidR="00896905" w:rsidRPr="00291640" w:rsidRDefault="00896905" w:rsidP="0089690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1640">
        <w:rPr>
          <w:rFonts w:ascii="Times New Roman" w:hAnsi="Times New Roman" w:cs="Times New Roman"/>
          <w:sz w:val="28"/>
          <w:szCs w:val="28"/>
        </w:rPr>
        <w:t>3) 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896905" w:rsidRPr="00291640" w:rsidRDefault="00896905" w:rsidP="0089690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1640">
        <w:rPr>
          <w:rFonts w:ascii="Times New Roman" w:hAnsi="Times New Roman" w:cs="Times New Roman"/>
          <w:sz w:val="28"/>
          <w:szCs w:val="28"/>
        </w:rPr>
        <w:t>4) креативность мышления, инициатива, находчивость, активность при решении математических задач;</w:t>
      </w:r>
    </w:p>
    <w:p w:rsidR="00896905" w:rsidRPr="00291640" w:rsidRDefault="00896905" w:rsidP="0089690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1640">
        <w:rPr>
          <w:rFonts w:ascii="Times New Roman" w:hAnsi="Times New Roman" w:cs="Times New Roman"/>
          <w:sz w:val="28"/>
          <w:szCs w:val="28"/>
        </w:rPr>
        <w:t>5) умение контролировать процесс и результат учебной математической деятельности;</w:t>
      </w:r>
      <w:r w:rsidRPr="00291640">
        <w:rPr>
          <w:rFonts w:ascii="Times New Roman" w:hAnsi="Times New Roman" w:cs="Times New Roman"/>
          <w:sz w:val="28"/>
          <w:szCs w:val="28"/>
        </w:rPr>
        <w:br/>
        <w:t xml:space="preserve">6) способность к эмоциональному восприятию математических объектов, задач, решений, рассуждений; </w:t>
      </w:r>
    </w:p>
    <w:p w:rsidR="00896905" w:rsidRPr="00291640" w:rsidRDefault="00896905" w:rsidP="00896905">
      <w:pPr>
        <w:ind w:firstLine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1640">
        <w:rPr>
          <w:rFonts w:ascii="Times New Roman" w:hAnsi="Times New Roman" w:cs="Times New Roman"/>
          <w:i/>
          <w:sz w:val="28"/>
          <w:szCs w:val="28"/>
          <w:u w:val="single"/>
        </w:rPr>
        <w:t xml:space="preserve">в </w:t>
      </w:r>
      <w:proofErr w:type="spellStart"/>
      <w:r w:rsidRPr="00291640">
        <w:rPr>
          <w:rFonts w:ascii="Times New Roman" w:hAnsi="Times New Roman" w:cs="Times New Roman"/>
          <w:i/>
          <w:sz w:val="28"/>
          <w:szCs w:val="28"/>
          <w:u w:val="single"/>
        </w:rPr>
        <w:t>метапредметном</w:t>
      </w:r>
      <w:proofErr w:type="spellEnd"/>
      <w:r w:rsidRPr="00291640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направлении:</w:t>
      </w:r>
    </w:p>
    <w:p w:rsidR="00896905" w:rsidRPr="00291640" w:rsidRDefault="00896905" w:rsidP="0089690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1640">
        <w:rPr>
          <w:rFonts w:ascii="Times New Roman" w:hAnsi="Times New Roman" w:cs="Times New Roman"/>
          <w:sz w:val="28"/>
          <w:szCs w:val="28"/>
        </w:rPr>
        <w:t>1) 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896905" w:rsidRPr="00291640" w:rsidRDefault="00896905" w:rsidP="0089690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1640">
        <w:rPr>
          <w:rFonts w:ascii="Times New Roman" w:hAnsi="Times New Roman" w:cs="Times New Roman"/>
          <w:sz w:val="28"/>
          <w:szCs w:val="28"/>
        </w:rPr>
        <w:t>2) умение видеть математическую задачу в контексте проблемной ситуации в других дисциплинах, в окружающей жизни;</w:t>
      </w:r>
    </w:p>
    <w:p w:rsidR="00896905" w:rsidRPr="00291640" w:rsidRDefault="00896905" w:rsidP="0089690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1640">
        <w:rPr>
          <w:rFonts w:ascii="Times New Roman" w:hAnsi="Times New Roman" w:cs="Times New Roman"/>
          <w:sz w:val="28"/>
          <w:szCs w:val="28"/>
        </w:rPr>
        <w:t>3) 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896905" w:rsidRPr="00291640" w:rsidRDefault="00896905" w:rsidP="0089690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1640">
        <w:rPr>
          <w:rFonts w:ascii="Times New Roman" w:hAnsi="Times New Roman" w:cs="Times New Roman"/>
          <w:sz w:val="28"/>
          <w:szCs w:val="28"/>
        </w:rPr>
        <w:t>4) 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  <w:r w:rsidRPr="00291640">
        <w:rPr>
          <w:rFonts w:ascii="Times New Roman" w:hAnsi="Times New Roman" w:cs="Times New Roman"/>
          <w:sz w:val="28"/>
          <w:szCs w:val="28"/>
        </w:rPr>
        <w:br/>
        <w:t>5) умение выдвигать гипотезы при решении учебных задач и понимать необходимость их проверки;</w:t>
      </w:r>
    </w:p>
    <w:p w:rsidR="00896905" w:rsidRPr="00291640" w:rsidRDefault="00896905" w:rsidP="0089690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1640">
        <w:rPr>
          <w:rFonts w:ascii="Times New Roman" w:hAnsi="Times New Roman" w:cs="Times New Roman"/>
          <w:sz w:val="28"/>
          <w:szCs w:val="28"/>
        </w:rPr>
        <w:lastRenderedPageBreak/>
        <w:t>6) умение применять индуктивные и дедуктивные способы рассуждений, видеть различные стратегии решения задач;</w:t>
      </w:r>
    </w:p>
    <w:p w:rsidR="00896905" w:rsidRPr="00291640" w:rsidRDefault="00896905" w:rsidP="0089690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1640">
        <w:rPr>
          <w:rFonts w:ascii="Times New Roman" w:hAnsi="Times New Roman" w:cs="Times New Roman"/>
          <w:sz w:val="28"/>
          <w:szCs w:val="28"/>
        </w:rPr>
        <w:t>7) понимание сущности алгоритмических предписаний и умение действовать в соответствии с предложенным алгоритмом;</w:t>
      </w:r>
    </w:p>
    <w:p w:rsidR="00896905" w:rsidRPr="00291640" w:rsidRDefault="00896905" w:rsidP="0089690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1640">
        <w:rPr>
          <w:rFonts w:ascii="Times New Roman" w:hAnsi="Times New Roman" w:cs="Times New Roman"/>
          <w:sz w:val="28"/>
          <w:szCs w:val="28"/>
        </w:rPr>
        <w:t>8) умение самостоятельно ставить цели, выбирать и создавать алгоритмы для решения учебных математических проблем;</w:t>
      </w:r>
    </w:p>
    <w:p w:rsidR="00896905" w:rsidRPr="00291640" w:rsidRDefault="00896905" w:rsidP="0089690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1640">
        <w:rPr>
          <w:rFonts w:ascii="Times New Roman" w:hAnsi="Times New Roman" w:cs="Times New Roman"/>
          <w:sz w:val="28"/>
          <w:szCs w:val="28"/>
        </w:rPr>
        <w:t>9) умение планировать и осуществлять деятельность, направленную на решение задач исследовательского характера</w:t>
      </w:r>
    </w:p>
    <w:p w:rsidR="00896905" w:rsidRPr="00291640" w:rsidRDefault="00896905" w:rsidP="00896905">
      <w:pPr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1640">
        <w:rPr>
          <w:rFonts w:ascii="Times New Roman" w:hAnsi="Times New Roman" w:cs="Times New Roman"/>
          <w:i/>
          <w:sz w:val="28"/>
          <w:szCs w:val="28"/>
          <w:u w:val="single"/>
        </w:rPr>
        <w:t>в предметном направлении:</w:t>
      </w:r>
    </w:p>
    <w:p w:rsidR="00896905" w:rsidRPr="00291640" w:rsidRDefault="00896905" w:rsidP="00896905">
      <w:pPr>
        <w:pStyle w:val="a4"/>
        <w:numPr>
          <w:ilvl w:val="0"/>
          <w:numId w:val="3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291640">
        <w:rPr>
          <w:sz w:val="28"/>
          <w:szCs w:val="28"/>
        </w:rPr>
        <w:t>умение работать с математическим текстом (структурирование, извлечение необходимой информации);</w:t>
      </w:r>
    </w:p>
    <w:p w:rsidR="00896905" w:rsidRPr="00291640" w:rsidRDefault="00896905" w:rsidP="00896905">
      <w:pPr>
        <w:pStyle w:val="a4"/>
        <w:numPr>
          <w:ilvl w:val="0"/>
          <w:numId w:val="3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291640">
        <w:rPr>
          <w:sz w:val="28"/>
          <w:szCs w:val="28"/>
        </w:rPr>
        <w:t>владение базовым понятийным аппаратом:</w:t>
      </w:r>
    </w:p>
    <w:p w:rsidR="00896905" w:rsidRPr="00291640" w:rsidRDefault="00896905" w:rsidP="00896905">
      <w:pPr>
        <w:pStyle w:val="a4"/>
        <w:numPr>
          <w:ilvl w:val="0"/>
          <w:numId w:val="3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291640">
        <w:rPr>
          <w:sz w:val="28"/>
          <w:szCs w:val="28"/>
        </w:rPr>
        <w:t>овладение символьным языком математики;</w:t>
      </w:r>
    </w:p>
    <w:p w:rsidR="00896905" w:rsidRPr="00291640" w:rsidRDefault="00896905" w:rsidP="00896905">
      <w:pPr>
        <w:pStyle w:val="a4"/>
        <w:numPr>
          <w:ilvl w:val="0"/>
          <w:numId w:val="3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291640">
        <w:rPr>
          <w:sz w:val="28"/>
          <w:szCs w:val="28"/>
        </w:rPr>
        <w:t>изучение элементарных функциональных зависимостей;</w:t>
      </w:r>
    </w:p>
    <w:p w:rsidR="00896905" w:rsidRPr="00291640" w:rsidRDefault="00896905" w:rsidP="00896905">
      <w:pPr>
        <w:pStyle w:val="a4"/>
        <w:numPr>
          <w:ilvl w:val="0"/>
          <w:numId w:val="3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291640">
        <w:rPr>
          <w:sz w:val="28"/>
          <w:szCs w:val="28"/>
        </w:rPr>
        <w:t>формирование представлений о статистических закономерностях в реальном мире, о различных способах их изучения;</w:t>
      </w:r>
    </w:p>
    <w:p w:rsidR="00896905" w:rsidRPr="00291640" w:rsidRDefault="00896905" w:rsidP="00896905">
      <w:pPr>
        <w:pStyle w:val="a4"/>
        <w:numPr>
          <w:ilvl w:val="0"/>
          <w:numId w:val="3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291640">
        <w:rPr>
          <w:sz w:val="28"/>
          <w:szCs w:val="28"/>
        </w:rPr>
        <w:t xml:space="preserve">овладение практически значимыми математическими  умениями и навыками, их применением к решению математических и нематематических задач, предполагающих </w:t>
      </w:r>
      <w:proofErr w:type="spellStart"/>
      <w:r w:rsidRPr="00291640">
        <w:rPr>
          <w:sz w:val="28"/>
          <w:szCs w:val="28"/>
        </w:rPr>
        <w:t>умение</w:t>
      </w:r>
      <w:proofErr w:type="gramStart"/>
      <w:r w:rsidRPr="00291640">
        <w:rPr>
          <w:sz w:val="28"/>
          <w:szCs w:val="28"/>
        </w:rPr>
        <w:t>:в</w:t>
      </w:r>
      <w:proofErr w:type="gramEnd"/>
      <w:r w:rsidRPr="00291640">
        <w:rPr>
          <w:sz w:val="28"/>
          <w:szCs w:val="28"/>
        </w:rPr>
        <w:t>ыполнять</w:t>
      </w:r>
      <w:proofErr w:type="spellEnd"/>
      <w:r w:rsidRPr="00291640">
        <w:rPr>
          <w:sz w:val="28"/>
          <w:szCs w:val="28"/>
        </w:rPr>
        <w:t xml:space="preserve"> устные, письменные, инструментальные вычисления, проводить несложные практические расчеты с использованием при необходимости справочных материалов, калькулятора, компьютера;</w:t>
      </w:r>
    </w:p>
    <w:p w:rsidR="00896905" w:rsidRPr="00291640" w:rsidRDefault="00896905" w:rsidP="00896905">
      <w:pPr>
        <w:pStyle w:val="a4"/>
        <w:numPr>
          <w:ilvl w:val="0"/>
          <w:numId w:val="3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291640">
        <w:rPr>
          <w:sz w:val="28"/>
          <w:szCs w:val="28"/>
        </w:rPr>
        <w:t>применять изученные понятия, результаты и методы при решении задач из различных разделов курса, в том числе и при решении задач, не сводящихся к непосредственному применению известных алгоритмов;</w:t>
      </w:r>
    </w:p>
    <w:p w:rsidR="00896905" w:rsidRDefault="00896905" w:rsidP="00896905">
      <w:pPr>
        <w:pStyle w:val="a4"/>
        <w:numPr>
          <w:ilvl w:val="0"/>
          <w:numId w:val="3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291640">
        <w:rPr>
          <w:sz w:val="28"/>
          <w:szCs w:val="28"/>
        </w:rPr>
        <w:t>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графический); обосновывать суждения, проводить классификацию, доказывать математические рассуждения.</w:t>
      </w:r>
    </w:p>
    <w:p w:rsidR="00896905" w:rsidRDefault="00896905" w:rsidP="00896905">
      <w:pPr>
        <w:jc w:val="both"/>
        <w:rPr>
          <w:sz w:val="28"/>
          <w:szCs w:val="28"/>
        </w:rPr>
      </w:pPr>
    </w:p>
    <w:p w:rsidR="00896905" w:rsidRDefault="00896905" w:rsidP="00896905">
      <w:pPr>
        <w:jc w:val="both"/>
        <w:rPr>
          <w:sz w:val="28"/>
          <w:szCs w:val="28"/>
        </w:rPr>
      </w:pPr>
    </w:p>
    <w:p w:rsidR="00896905" w:rsidRDefault="00896905" w:rsidP="00896905">
      <w:pPr>
        <w:jc w:val="both"/>
        <w:rPr>
          <w:sz w:val="28"/>
          <w:szCs w:val="28"/>
        </w:rPr>
      </w:pPr>
    </w:p>
    <w:p w:rsidR="00896905" w:rsidRPr="00291640" w:rsidRDefault="00896905" w:rsidP="00896905">
      <w:pPr>
        <w:jc w:val="both"/>
        <w:rPr>
          <w:sz w:val="28"/>
          <w:szCs w:val="28"/>
        </w:rPr>
      </w:pPr>
    </w:p>
    <w:p w:rsidR="00896905" w:rsidRDefault="00896905" w:rsidP="0089690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II.  Содержание учебного предмета</w:t>
      </w:r>
    </w:p>
    <w:p w:rsidR="00896905" w:rsidRPr="00147977" w:rsidRDefault="00896905" w:rsidP="00896905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977">
        <w:rPr>
          <w:rFonts w:ascii="Times New Roman" w:hAnsi="Times New Roman" w:cs="Times New Roman"/>
          <w:bCs/>
          <w:sz w:val="28"/>
          <w:szCs w:val="28"/>
        </w:rPr>
        <w:t xml:space="preserve">   На основании примерных программ </w:t>
      </w:r>
      <w:proofErr w:type="spellStart"/>
      <w:r w:rsidRPr="00147977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147977">
        <w:rPr>
          <w:rFonts w:ascii="Times New Roman" w:hAnsi="Times New Roman" w:cs="Times New Roman"/>
          <w:bCs/>
          <w:sz w:val="28"/>
          <w:szCs w:val="28"/>
        </w:rPr>
        <w:t xml:space="preserve"> РФ, содержащих требования к минимальному объему содержания по алгебре и началам анализа, и с учетом направленности классов реализует программа профильного (продвинутого) уровня подготовки.</w:t>
      </w:r>
    </w:p>
    <w:p w:rsidR="00896905" w:rsidRPr="00147977" w:rsidRDefault="00896905" w:rsidP="00896905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977">
        <w:rPr>
          <w:rFonts w:ascii="Times New Roman" w:hAnsi="Times New Roman" w:cs="Times New Roman"/>
          <w:bCs/>
          <w:sz w:val="28"/>
          <w:szCs w:val="28"/>
        </w:rPr>
        <w:t xml:space="preserve">   С учетом уровневой специфики классов выстроена система учебных занятий (уроков), спроектированы цели, задачи, ожидаемые результаты обучения (планируемые результаты), что представлено далее.</w:t>
      </w:r>
    </w:p>
    <w:p w:rsidR="00896905" w:rsidRPr="00147977" w:rsidRDefault="00896905" w:rsidP="00896905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797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47977">
        <w:rPr>
          <w:rFonts w:ascii="Times New Roman" w:hAnsi="Times New Roman" w:cs="Times New Roman"/>
          <w:b/>
          <w:bCs/>
          <w:sz w:val="28"/>
          <w:szCs w:val="28"/>
        </w:rPr>
        <w:t xml:space="preserve">Планируется использование следующих </w:t>
      </w:r>
      <w:proofErr w:type="gramStart"/>
      <w:r w:rsidRPr="00147977">
        <w:rPr>
          <w:rFonts w:ascii="Times New Roman" w:hAnsi="Times New Roman" w:cs="Times New Roman"/>
          <w:b/>
          <w:bCs/>
          <w:sz w:val="28"/>
          <w:szCs w:val="28"/>
        </w:rPr>
        <w:t>педагогический</w:t>
      </w:r>
      <w:proofErr w:type="gramEnd"/>
      <w:r w:rsidRPr="00147977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технологий в преподавании предмета:</w:t>
      </w:r>
    </w:p>
    <w:p w:rsidR="00896905" w:rsidRPr="00147977" w:rsidRDefault="00896905" w:rsidP="00896905">
      <w:pPr>
        <w:pStyle w:val="a4"/>
        <w:numPr>
          <w:ilvl w:val="0"/>
          <w:numId w:val="4"/>
        </w:numPr>
        <w:spacing w:line="276" w:lineRule="auto"/>
        <w:ind w:left="0" w:firstLine="284"/>
        <w:jc w:val="both"/>
        <w:rPr>
          <w:bCs/>
          <w:sz w:val="28"/>
          <w:szCs w:val="28"/>
        </w:rPr>
      </w:pPr>
      <w:r w:rsidRPr="00147977">
        <w:rPr>
          <w:bCs/>
          <w:sz w:val="28"/>
          <w:szCs w:val="28"/>
        </w:rPr>
        <w:t>Полного усвоения;</w:t>
      </w:r>
    </w:p>
    <w:p w:rsidR="00896905" w:rsidRPr="00147977" w:rsidRDefault="00896905" w:rsidP="00896905">
      <w:pPr>
        <w:pStyle w:val="a4"/>
        <w:numPr>
          <w:ilvl w:val="0"/>
          <w:numId w:val="4"/>
        </w:numPr>
        <w:spacing w:line="276" w:lineRule="auto"/>
        <w:ind w:left="0" w:firstLine="284"/>
        <w:jc w:val="both"/>
        <w:rPr>
          <w:bCs/>
          <w:sz w:val="28"/>
          <w:szCs w:val="28"/>
        </w:rPr>
      </w:pPr>
      <w:r w:rsidRPr="00147977">
        <w:rPr>
          <w:bCs/>
          <w:sz w:val="28"/>
          <w:szCs w:val="28"/>
        </w:rPr>
        <w:t>Обучения на основе схематических и знаковых моделей;</w:t>
      </w:r>
    </w:p>
    <w:p w:rsidR="00896905" w:rsidRPr="00147977" w:rsidRDefault="00896905" w:rsidP="00896905">
      <w:pPr>
        <w:pStyle w:val="a4"/>
        <w:numPr>
          <w:ilvl w:val="0"/>
          <w:numId w:val="4"/>
        </w:numPr>
        <w:spacing w:line="276" w:lineRule="auto"/>
        <w:ind w:left="0" w:firstLine="284"/>
        <w:jc w:val="both"/>
        <w:rPr>
          <w:bCs/>
          <w:sz w:val="28"/>
          <w:szCs w:val="28"/>
        </w:rPr>
      </w:pPr>
      <w:r w:rsidRPr="00147977">
        <w:rPr>
          <w:bCs/>
          <w:sz w:val="28"/>
          <w:szCs w:val="28"/>
        </w:rPr>
        <w:t>Проблемного обучения.</w:t>
      </w:r>
    </w:p>
    <w:p w:rsidR="00896905" w:rsidRPr="00147977" w:rsidRDefault="00896905" w:rsidP="00896905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977">
        <w:rPr>
          <w:rFonts w:ascii="Times New Roman" w:hAnsi="Times New Roman" w:cs="Times New Roman"/>
          <w:bCs/>
          <w:sz w:val="28"/>
          <w:szCs w:val="28"/>
        </w:rPr>
        <w:t xml:space="preserve">      В течение года возможны коррективы рабочей программы, связанные с объективными причинами.</w:t>
      </w:r>
    </w:p>
    <w:p w:rsidR="00896905" w:rsidRPr="00147977" w:rsidRDefault="00896905" w:rsidP="00896905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977">
        <w:rPr>
          <w:rFonts w:ascii="Times New Roman" w:hAnsi="Times New Roman" w:cs="Times New Roman"/>
          <w:bCs/>
          <w:sz w:val="28"/>
          <w:szCs w:val="28"/>
        </w:rPr>
        <w:t xml:space="preserve">      Основой целеполагания является обновление требований к уровню подготовки выпускников в системе естественно-математического образования, отражающее важнейшую особенность педагогической компетенции государственного стандарта – переход от суммы «предметных результатов» (то есть образовательных результатов, достигаемых в рамках отдельных учебных предметов) к </w:t>
      </w:r>
      <w:proofErr w:type="spellStart"/>
      <w:r w:rsidRPr="00147977">
        <w:rPr>
          <w:rFonts w:ascii="Times New Roman" w:hAnsi="Times New Roman" w:cs="Times New Roman"/>
          <w:bCs/>
          <w:sz w:val="28"/>
          <w:szCs w:val="28"/>
        </w:rPr>
        <w:t>межпредметным</w:t>
      </w:r>
      <w:proofErr w:type="spellEnd"/>
      <w:r w:rsidRPr="00147977">
        <w:rPr>
          <w:rFonts w:ascii="Times New Roman" w:hAnsi="Times New Roman" w:cs="Times New Roman"/>
          <w:bCs/>
          <w:sz w:val="28"/>
          <w:szCs w:val="28"/>
        </w:rPr>
        <w:t xml:space="preserve"> и интегрированным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</w:t>
      </w:r>
      <w:r w:rsidRPr="00147977">
        <w:rPr>
          <w:rFonts w:ascii="Times New Roman" w:hAnsi="Times New Roman" w:cs="Times New Roman"/>
          <w:bCs/>
          <w:i/>
          <w:sz w:val="28"/>
          <w:szCs w:val="28"/>
        </w:rPr>
        <w:t>как общие учебные умения, навыки и способы человеческой деятельности</w:t>
      </w:r>
      <w:r w:rsidRPr="00147977">
        <w:rPr>
          <w:rFonts w:ascii="Times New Roman" w:hAnsi="Times New Roman" w:cs="Times New Roman"/>
          <w:bCs/>
          <w:sz w:val="28"/>
          <w:szCs w:val="28"/>
        </w:rPr>
        <w:t xml:space="preserve">, что предполагает повышенное внимание к развитию </w:t>
      </w:r>
      <w:proofErr w:type="spellStart"/>
      <w:r w:rsidRPr="00147977">
        <w:rPr>
          <w:rFonts w:ascii="Times New Roman" w:hAnsi="Times New Roman" w:cs="Times New Roman"/>
          <w:bCs/>
          <w:sz w:val="28"/>
          <w:szCs w:val="28"/>
        </w:rPr>
        <w:t>межпредметных</w:t>
      </w:r>
      <w:proofErr w:type="spellEnd"/>
      <w:r w:rsidRPr="00147977">
        <w:rPr>
          <w:rFonts w:ascii="Times New Roman" w:hAnsi="Times New Roman" w:cs="Times New Roman"/>
          <w:bCs/>
          <w:sz w:val="28"/>
          <w:szCs w:val="28"/>
        </w:rPr>
        <w:t xml:space="preserve"> связей курса алгебры и начал анализа.</w:t>
      </w:r>
    </w:p>
    <w:p w:rsidR="00896905" w:rsidRPr="00147977" w:rsidRDefault="00896905" w:rsidP="00896905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977">
        <w:rPr>
          <w:rFonts w:ascii="Times New Roman" w:hAnsi="Times New Roman" w:cs="Times New Roman"/>
          <w:bCs/>
          <w:sz w:val="28"/>
          <w:szCs w:val="28"/>
        </w:rPr>
        <w:t xml:space="preserve">    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 математике будет осуществляться в ходе творческой деятельности учащихся на основе личностного осмысления математических фактов и явлений. Особое внимание уделяется познавательной активности учащихся, их </w:t>
      </w:r>
      <w:proofErr w:type="spellStart"/>
      <w:r w:rsidRPr="00147977">
        <w:rPr>
          <w:rFonts w:ascii="Times New Roman" w:hAnsi="Times New Roman" w:cs="Times New Roman"/>
          <w:bCs/>
          <w:sz w:val="28"/>
          <w:szCs w:val="28"/>
        </w:rPr>
        <w:t>мотивированности</w:t>
      </w:r>
      <w:proofErr w:type="spellEnd"/>
      <w:r w:rsidRPr="00147977">
        <w:rPr>
          <w:rFonts w:ascii="Times New Roman" w:hAnsi="Times New Roman" w:cs="Times New Roman"/>
          <w:bCs/>
          <w:sz w:val="28"/>
          <w:szCs w:val="28"/>
        </w:rPr>
        <w:t xml:space="preserve"> к самостоятельной учебной работе. Это </w:t>
      </w:r>
      <w:r w:rsidRPr="0014797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предполагает все более широкое использование нетрадиционных форм уроков, в том числе методики деловых и ролевых игр, </w:t>
      </w:r>
      <w:proofErr w:type="spellStart"/>
      <w:r w:rsidRPr="00147977">
        <w:rPr>
          <w:rFonts w:ascii="Times New Roman" w:hAnsi="Times New Roman" w:cs="Times New Roman"/>
          <w:bCs/>
          <w:sz w:val="28"/>
          <w:szCs w:val="28"/>
        </w:rPr>
        <w:t>межпредметных</w:t>
      </w:r>
      <w:proofErr w:type="spellEnd"/>
      <w:r w:rsidRPr="00147977">
        <w:rPr>
          <w:rFonts w:ascii="Times New Roman" w:hAnsi="Times New Roman" w:cs="Times New Roman"/>
          <w:bCs/>
          <w:sz w:val="28"/>
          <w:szCs w:val="28"/>
        </w:rPr>
        <w:t xml:space="preserve"> интегрированных уроков, творческих мастерских.</w:t>
      </w:r>
    </w:p>
    <w:p w:rsidR="00896905" w:rsidRPr="00147977" w:rsidRDefault="00896905" w:rsidP="00896905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977">
        <w:rPr>
          <w:rFonts w:ascii="Times New Roman" w:hAnsi="Times New Roman" w:cs="Times New Roman"/>
          <w:bCs/>
          <w:sz w:val="28"/>
          <w:szCs w:val="28"/>
        </w:rPr>
        <w:t xml:space="preserve">   При выполнении творческих работ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мотивированно отказываться от образца деятельности, искать оригинальные решения.</w:t>
      </w:r>
    </w:p>
    <w:p w:rsidR="00896905" w:rsidRPr="00147977" w:rsidRDefault="00896905" w:rsidP="00896905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977">
        <w:rPr>
          <w:rFonts w:ascii="Times New Roman" w:hAnsi="Times New Roman" w:cs="Times New Roman"/>
          <w:bCs/>
          <w:sz w:val="28"/>
          <w:szCs w:val="28"/>
        </w:rPr>
        <w:t xml:space="preserve">    Учащиеся должны приобрести умения по формированию собственного алгоритма решения познавательных задач, формулировать проблему и цели своей работы, определять адекватные способы и методы решения задачи, прогнозировать ожидаемый результат и сопоставлять его с собственными </w:t>
      </w:r>
      <w:proofErr w:type="gramStart"/>
      <w:r w:rsidRPr="00147977">
        <w:rPr>
          <w:rFonts w:ascii="Times New Roman" w:hAnsi="Times New Roman" w:cs="Times New Roman"/>
          <w:bCs/>
          <w:sz w:val="28"/>
          <w:szCs w:val="28"/>
        </w:rPr>
        <w:t>математическим</w:t>
      </w:r>
      <w:proofErr w:type="gramEnd"/>
      <w:r w:rsidRPr="00147977">
        <w:rPr>
          <w:rFonts w:ascii="Times New Roman" w:hAnsi="Times New Roman" w:cs="Times New Roman"/>
          <w:bCs/>
          <w:sz w:val="28"/>
          <w:szCs w:val="28"/>
        </w:rPr>
        <w:t xml:space="preserve"> знаниями. Учащиеся должны начинать представлять результаты индивидуальной и групповой познавательной деятельности в форме сочинения, резюме, исследовательского проекта, публичной презентации.</w:t>
      </w:r>
    </w:p>
    <w:p w:rsidR="00896905" w:rsidRPr="00147977" w:rsidRDefault="00896905" w:rsidP="00896905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977">
        <w:rPr>
          <w:rFonts w:ascii="Times New Roman" w:hAnsi="Times New Roman" w:cs="Times New Roman"/>
          <w:bCs/>
          <w:sz w:val="28"/>
          <w:szCs w:val="28"/>
        </w:rPr>
        <w:t xml:space="preserve">    Спецификой </w:t>
      </w:r>
      <w:r w:rsidRPr="0014797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учебной проектно-исследовательской деятельности </w:t>
      </w:r>
      <w:r w:rsidRPr="00147977">
        <w:rPr>
          <w:rFonts w:ascii="Times New Roman" w:hAnsi="Times New Roman" w:cs="Times New Roman"/>
          <w:bCs/>
          <w:sz w:val="28"/>
          <w:szCs w:val="28"/>
        </w:rPr>
        <w:t>является ее направленность на развитие личности и на получение объективно нового исследовательского результата. Цель учебно-исследовательской деятельности – приобретение учащимися познавательно-исследовательской компетентности, проявляющейся в овладении универсальными способами освоения деятельности, и развитии способности к исследовательскому мышлению, в активизации личностной позиции учащегося в образовательном процессе.</w:t>
      </w:r>
    </w:p>
    <w:p w:rsidR="00896905" w:rsidRPr="00147977" w:rsidRDefault="00896905" w:rsidP="00896905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977">
        <w:rPr>
          <w:rFonts w:ascii="Times New Roman" w:hAnsi="Times New Roman" w:cs="Times New Roman"/>
          <w:bCs/>
          <w:sz w:val="28"/>
          <w:szCs w:val="28"/>
        </w:rPr>
        <w:t xml:space="preserve">    При изучении алгебры и начал анализа в старшей школе осуществляется переход от методики поурочного планирования к модульной системе организации учебного процесса. </w:t>
      </w:r>
      <w:proofErr w:type="gramStart"/>
      <w:r w:rsidRPr="00147977">
        <w:rPr>
          <w:rFonts w:ascii="Times New Roman" w:hAnsi="Times New Roman" w:cs="Times New Roman"/>
          <w:bCs/>
          <w:sz w:val="28"/>
          <w:szCs w:val="28"/>
        </w:rPr>
        <w:t>Модульный принцип  позволяет не только укрупнить смысловые блоки содержания, но и преодолеть традиционную логику изучения математического материала – от единичного к общему и всеобщему, от фактов к процессам и закономерностям.</w:t>
      </w:r>
      <w:proofErr w:type="gramEnd"/>
      <w:r w:rsidRPr="00147977">
        <w:rPr>
          <w:rFonts w:ascii="Times New Roman" w:hAnsi="Times New Roman" w:cs="Times New Roman"/>
          <w:bCs/>
          <w:sz w:val="28"/>
          <w:szCs w:val="28"/>
        </w:rPr>
        <w:t xml:space="preserve"> В условиях модульного подхода возможна совершенно иная схема изучения математических процессов «всеобщее – общее - единичное». </w:t>
      </w:r>
    </w:p>
    <w:p w:rsidR="00896905" w:rsidRPr="00147977" w:rsidRDefault="00896905" w:rsidP="00896905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977">
        <w:rPr>
          <w:rFonts w:ascii="Times New Roman" w:hAnsi="Times New Roman" w:cs="Times New Roman"/>
          <w:bCs/>
          <w:sz w:val="28"/>
          <w:szCs w:val="28"/>
        </w:rPr>
        <w:t xml:space="preserve">   Большую значимость на этой ступени образования сохраняет </w:t>
      </w:r>
      <w:r w:rsidRPr="00147977">
        <w:rPr>
          <w:rFonts w:ascii="Times New Roman" w:hAnsi="Times New Roman" w:cs="Times New Roman"/>
          <w:b/>
          <w:bCs/>
          <w:i/>
          <w:sz w:val="28"/>
          <w:szCs w:val="28"/>
        </w:rPr>
        <w:t>информационно-коммуникативная деятельность учащихся</w:t>
      </w:r>
      <w:r w:rsidRPr="00147977">
        <w:rPr>
          <w:rFonts w:ascii="Times New Roman" w:hAnsi="Times New Roman" w:cs="Times New Roman"/>
          <w:bCs/>
          <w:sz w:val="28"/>
          <w:szCs w:val="28"/>
        </w:rPr>
        <w:t>, в рамках которой развиваются умения и навыки:</w:t>
      </w:r>
    </w:p>
    <w:p w:rsidR="00896905" w:rsidRPr="00147977" w:rsidRDefault="00896905" w:rsidP="00896905">
      <w:pPr>
        <w:pStyle w:val="a4"/>
        <w:numPr>
          <w:ilvl w:val="0"/>
          <w:numId w:val="4"/>
        </w:numPr>
        <w:spacing w:line="276" w:lineRule="auto"/>
        <w:ind w:left="0" w:firstLine="284"/>
        <w:jc w:val="both"/>
        <w:rPr>
          <w:bCs/>
          <w:sz w:val="28"/>
          <w:szCs w:val="28"/>
        </w:rPr>
      </w:pPr>
      <w:r w:rsidRPr="00147977">
        <w:rPr>
          <w:bCs/>
          <w:sz w:val="28"/>
          <w:szCs w:val="28"/>
        </w:rPr>
        <w:lastRenderedPageBreak/>
        <w:t>поиска нужной информации по заданной теме в источниках различного типа;</w:t>
      </w:r>
    </w:p>
    <w:p w:rsidR="00896905" w:rsidRPr="00147977" w:rsidRDefault="00896905" w:rsidP="00896905">
      <w:pPr>
        <w:pStyle w:val="a4"/>
        <w:numPr>
          <w:ilvl w:val="0"/>
          <w:numId w:val="4"/>
        </w:numPr>
        <w:spacing w:line="276" w:lineRule="auto"/>
        <w:ind w:left="0" w:firstLine="284"/>
        <w:jc w:val="both"/>
        <w:rPr>
          <w:bCs/>
          <w:sz w:val="28"/>
          <w:szCs w:val="28"/>
        </w:rPr>
      </w:pPr>
      <w:r w:rsidRPr="00147977">
        <w:rPr>
          <w:bCs/>
          <w:sz w:val="28"/>
          <w:szCs w:val="28"/>
        </w:rPr>
        <w:t>извлечения необходимой информации из источников, созданных в различных знаковых системах (текст, таблица, диаграмма и т.д.);</w:t>
      </w:r>
    </w:p>
    <w:p w:rsidR="00896905" w:rsidRPr="00147977" w:rsidRDefault="00896905" w:rsidP="00896905">
      <w:pPr>
        <w:pStyle w:val="a4"/>
        <w:numPr>
          <w:ilvl w:val="0"/>
          <w:numId w:val="4"/>
        </w:numPr>
        <w:spacing w:line="276" w:lineRule="auto"/>
        <w:ind w:left="0" w:firstLine="284"/>
        <w:jc w:val="both"/>
        <w:rPr>
          <w:bCs/>
          <w:sz w:val="28"/>
          <w:szCs w:val="28"/>
        </w:rPr>
      </w:pPr>
      <w:r w:rsidRPr="00147977">
        <w:rPr>
          <w:bCs/>
          <w:sz w:val="28"/>
          <w:szCs w:val="28"/>
        </w:rPr>
        <w:t>перевода информации из одной знаковой системы в другую (из текста в таблицу и т.д.);</w:t>
      </w:r>
    </w:p>
    <w:p w:rsidR="00896905" w:rsidRPr="00147977" w:rsidRDefault="00896905" w:rsidP="00896905">
      <w:pPr>
        <w:pStyle w:val="a4"/>
        <w:numPr>
          <w:ilvl w:val="0"/>
          <w:numId w:val="4"/>
        </w:numPr>
        <w:spacing w:line="276" w:lineRule="auto"/>
        <w:ind w:left="0" w:firstLine="284"/>
        <w:jc w:val="both"/>
        <w:rPr>
          <w:bCs/>
          <w:sz w:val="28"/>
          <w:szCs w:val="28"/>
        </w:rPr>
      </w:pPr>
      <w:r w:rsidRPr="00147977">
        <w:rPr>
          <w:bCs/>
          <w:sz w:val="28"/>
          <w:szCs w:val="28"/>
        </w:rPr>
        <w:t>выбора знаковых систем адекватно познавательной и коммуникативной ситуации;</w:t>
      </w:r>
    </w:p>
    <w:p w:rsidR="00896905" w:rsidRPr="00147977" w:rsidRDefault="00896905" w:rsidP="00896905">
      <w:pPr>
        <w:pStyle w:val="a4"/>
        <w:numPr>
          <w:ilvl w:val="0"/>
          <w:numId w:val="4"/>
        </w:numPr>
        <w:spacing w:line="276" w:lineRule="auto"/>
        <w:ind w:left="0" w:firstLine="284"/>
        <w:jc w:val="both"/>
        <w:rPr>
          <w:bCs/>
          <w:sz w:val="28"/>
          <w:szCs w:val="28"/>
        </w:rPr>
      </w:pPr>
      <w:proofErr w:type="gramStart"/>
      <w:r w:rsidRPr="00147977">
        <w:rPr>
          <w:bCs/>
          <w:sz w:val="28"/>
          <w:szCs w:val="28"/>
        </w:rPr>
        <w:t>отделения основной информации от второстепенной, критического оценивания достоверности полученной информации, передачи содержания информации адекватно поставленной цели (сжато, полно, выборочно).</w:t>
      </w:r>
      <w:proofErr w:type="gramEnd"/>
    </w:p>
    <w:p w:rsidR="00896905" w:rsidRPr="00147977" w:rsidRDefault="00896905" w:rsidP="00896905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977">
        <w:rPr>
          <w:rFonts w:ascii="Times New Roman" w:hAnsi="Times New Roman" w:cs="Times New Roman"/>
          <w:bCs/>
          <w:sz w:val="28"/>
          <w:szCs w:val="28"/>
        </w:rPr>
        <w:t>Учащиеся должны уметь развернуто обосновывать суждения, давать определения, приводить доказательства (в том числе от противного); объяснять изученные положения на самостоятельно подобранных конкретных примерах; владеть основными видами публичных выступлений (высказывания, монолог, дискуссия, полемика); следовать этическим нормам и правилам ведения диалог, диспута.</w:t>
      </w:r>
    </w:p>
    <w:p w:rsidR="00896905" w:rsidRPr="00147977" w:rsidRDefault="00896905" w:rsidP="00896905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977">
        <w:rPr>
          <w:rFonts w:ascii="Times New Roman" w:hAnsi="Times New Roman" w:cs="Times New Roman"/>
          <w:bCs/>
          <w:sz w:val="28"/>
          <w:szCs w:val="28"/>
        </w:rPr>
        <w:t xml:space="preserve">     Предлагается уверенное использование учащимися мультимедийных ресурсов и компьютерных технологий для обработки и передачи информации, создание баз данных, презентации результатов познавательной и практической деятельности.</w:t>
      </w:r>
    </w:p>
    <w:p w:rsidR="00896905" w:rsidRPr="00147977" w:rsidRDefault="00896905" w:rsidP="00896905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97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gramStart"/>
      <w:r w:rsidRPr="00147977">
        <w:rPr>
          <w:rFonts w:ascii="Times New Roman" w:hAnsi="Times New Roman" w:cs="Times New Roman"/>
          <w:bCs/>
          <w:sz w:val="28"/>
          <w:szCs w:val="28"/>
        </w:rPr>
        <w:t xml:space="preserve">Специфика целей  и содержании изучения алгебры и начал анализа на профильном уровне существенно повышает требования к </w:t>
      </w:r>
      <w:r w:rsidRPr="00147977">
        <w:rPr>
          <w:rFonts w:ascii="Times New Roman" w:hAnsi="Times New Roman" w:cs="Times New Roman"/>
          <w:b/>
          <w:bCs/>
          <w:i/>
          <w:sz w:val="28"/>
          <w:szCs w:val="28"/>
        </w:rPr>
        <w:t>рефлексивной деятельности учащихся</w:t>
      </w:r>
      <w:r w:rsidRPr="00147977">
        <w:rPr>
          <w:rFonts w:ascii="Times New Roman" w:hAnsi="Times New Roman" w:cs="Times New Roman"/>
          <w:bCs/>
          <w:sz w:val="28"/>
          <w:szCs w:val="28"/>
        </w:rPr>
        <w:t>: к объективному оцениванию своих учебных достижений, поведения, черт своей личности, способности и готовности учитывать мнения других людей при определении собственной позиции и самооценке, понимать ценность образования как средства развития культуры личности.</w:t>
      </w:r>
      <w:proofErr w:type="gramEnd"/>
    </w:p>
    <w:p w:rsidR="00896905" w:rsidRPr="00147977" w:rsidRDefault="00896905" w:rsidP="00896905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977">
        <w:rPr>
          <w:rFonts w:ascii="Times New Roman" w:hAnsi="Times New Roman" w:cs="Times New Roman"/>
          <w:bCs/>
          <w:sz w:val="28"/>
          <w:szCs w:val="28"/>
        </w:rPr>
        <w:t xml:space="preserve">   Стандарт </w:t>
      </w:r>
      <w:proofErr w:type="gramStart"/>
      <w:r w:rsidRPr="00147977">
        <w:rPr>
          <w:rFonts w:ascii="Times New Roman" w:hAnsi="Times New Roman" w:cs="Times New Roman"/>
          <w:bCs/>
          <w:sz w:val="28"/>
          <w:szCs w:val="28"/>
        </w:rPr>
        <w:t>ориентировании</w:t>
      </w:r>
      <w:proofErr w:type="gramEnd"/>
      <w:r w:rsidRPr="00147977">
        <w:rPr>
          <w:rFonts w:ascii="Times New Roman" w:hAnsi="Times New Roman" w:cs="Times New Roman"/>
          <w:bCs/>
          <w:sz w:val="28"/>
          <w:szCs w:val="28"/>
        </w:rPr>
        <w:t xml:space="preserve"> на воспитание школьника – гражданина и патриота России, развитие духовно-</w:t>
      </w:r>
      <w:proofErr w:type="spellStart"/>
      <w:r w:rsidRPr="00147977">
        <w:rPr>
          <w:rFonts w:ascii="Times New Roman" w:hAnsi="Times New Roman" w:cs="Times New Roman"/>
          <w:bCs/>
          <w:sz w:val="28"/>
          <w:szCs w:val="28"/>
        </w:rPr>
        <w:t>нравстенного</w:t>
      </w:r>
      <w:proofErr w:type="spellEnd"/>
      <w:r w:rsidRPr="00147977">
        <w:rPr>
          <w:rFonts w:ascii="Times New Roman" w:hAnsi="Times New Roman" w:cs="Times New Roman"/>
          <w:bCs/>
          <w:sz w:val="28"/>
          <w:szCs w:val="28"/>
        </w:rPr>
        <w:t xml:space="preserve"> мира  школьника,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мировоззренческие взгляды и на этой основе – воспитание гражданственности и патриотизма.</w:t>
      </w:r>
    </w:p>
    <w:p w:rsidR="00896905" w:rsidRPr="00147977" w:rsidRDefault="00896905" w:rsidP="00896905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977">
        <w:rPr>
          <w:rFonts w:ascii="Times New Roman" w:hAnsi="Times New Roman" w:cs="Times New Roman"/>
          <w:color w:val="000000" w:themeColor="text1"/>
          <w:sz w:val="28"/>
          <w:szCs w:val="28"/>
        </w:rPr>
        <w:t>В профильном курсе содержание образования, представленное в основной школе, развиваются в следующих направлениях:</w:t>
      </w:r>
    </w:p>
    <w:p w:rsidR="00896905" w:rsidRPr="00147977" w:rsidRDefault="00896905" w:rsidP="0089690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479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Систематизация сведений  о числах; формирование представлений о расширении числовых множеств от натуральных до комплексных как способ построения нового математического аппарата для решения задач окружающего мира и внутренних задач математики; совершенствование техники вычислений;</w:t>
      </w:r>
      <w:proofErr w:type="gramEnd"/>
    </w:p>
    <w:p w:rsidR="00896905" w:rsidRPr="00147977" w:rsidRDefault="00896905" w:rsidP="0089690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977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 совершенствование техники алгебраических преобразований, решения уравнений, неравенств, систем;</w:t>
      </w:r>
    </w:p>
    <w:p w:rsidR="00896905" w:rsidRPr="00147977" w:rsidRDefault="00896905" w:rsidP="0089690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977">
        <w:rPr>
          <w:rFonts w:ascii="Times New Roman" w:hAnsi="Times New Roman" w:cs="Times New Roman"/>
          <w:color w:val="000000" w:themeColor="text1"/>
          <w:sz w:val="28"/>
          <w:szCs w:val="28"/>
        </w:rPr>
        <w:t>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 и другие прикладные задачи;</w:t>
      </w:r>
    </w:p>
    <w:p w:rsidR="00896905" w:rsidRPr="00147977" w:rsidRDefault="00896905" w:rsidP="0089690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977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представлений о вероятностно – статистических закономерностях в окружающем мире;</w:t>
      </w:r>
    </w:p>
    <w:p w:rsidR="00896905" w:rsidRPr="00147977" w:rsidRDefault="00896905" w:rsidP="0089690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47977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нестандартной ситуациях;</w:t>
      </w:r>
      <w:proofErr w:type="gramEnd"/>
    </w:p>
    <w:p w:rsidR="00896905" w:rsidRPr="00147977" w:rsidRDefault="00896905" w:rsidP="0089690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97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способностей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</w:t>
      </w:r>
    </w:p>
    <w:p w:rsidR="00896905" w:rsidRPr="00147977" w:rsidRDefault="00896905" w:rsidP="00896905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Изучение алгебры и начал анализа в старшей школе на профильном уровне направлено на достижение следующих </w:t>
      </w:r>
      <w:r w:rsidRPr="001479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целей</w:t>
      </w:r>
      <w:r w:rsidRPr="0014797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96905" w:rsidRPr="00147977" w:rsidRDefault="00896905" w:rsidP="0089690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97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представлений об идеях и методах математике как универсальном языке науки, средстве моделирования явлений и процессов;</w:t>
      </w:r>
    </w:p>
    <w:p w:rsidR="00896905" w:rsidRPr="00147977" w:rsidRDefault="00896905" w:rsidP="0089690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977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 устным и письменным математическим языком, математическими знаниями и умениями, необходимыми для изучения школьных научн</w:t>
      </w:r>
      <w:proofErr w:type="gramStart"/>
      <w:r w:rsidRPr="00147977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147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естественных дисциплин, для продолжения образования и освоения избранной специальности на современном уровне;</w:t>
      </w:r>
    </w:p>
    <w:p w:rsidR="00896905" w:rsidRPr="00147977" w:rsidRDefault="00896905" w:rsidP="0089690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977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логического мышления, алгоритмической культуры, пространственного воображения, развития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896905" w:rsidRPr="00147977" w:rsidRDefault="00896905" w:rsidP="0089690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977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средствами математики культуры личности: знакомство с историей развития математик, эволюцией математических идей. Понимание значимости математики для общественного прогресса.</w:t>
      </w:r>
    </w:p>
    <w:p w:rsidR="00896905" w:rsidRPr="00147977" w:rsidRDefault="00896905" w:rsidP="00896905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79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умения, навыки и способы деятельности</w:t>
      </w:r>
    </w:p>
    <w:p w:rsidR="00896905" w:rsidRPr="00147977" w:rsidRDefault="00896905" w:rsidP="00896905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977">
        <w:rPr>
          <w:rFonts w:ascii="Times New Roman" w:hAnsi="Times New Roman" w:cs="Times New Roman"/>
          <w:color w:val="000000" w:themeColor="text1"/>
          <w:sz w:val="28"/>
          <w:szCs w:val="28"/>
        </w:rPr>
        <w:t>В ходе изучения алгебры и начал анализа в профильном курсе старшей школы учащиеся продолжают овладевать разнообразными способами деятельности, приобретают и совершенствуют опыт:</w:t>
      </w:r>
    </w:p>
    <w:p w:rsidR="00896905" w:rsidRPr="00147977" w:rsidRDefault="00896905" w:rsidP="00896905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9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проведения доказательных рассуждений, логического обоснования выводов, использования различных языков математики для иллюстраций, интерпретации, аргументации и доказательства;</w:t>
      </w:r>
    </w:p>
    <w:p w:rsidR="00896905" w:rsidRPr="00147977" w:rsidRDefault="00896905" w:rsidP="00896905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977">
        <w:rPr>
          <w:rFonts w:ascii="Times New Roman" w:hAnsi="Times New Roman" w:cs="Times New Roman"/>
          <w:color w:val="000000" w:themeColor="text1"/>
          <w:sz w:val="28"/>
          <w:szCs w:val="28"/>
        </w:rPr>
        <w:t>- решение широкого класса задач из различных разделов курса. Поисковой и творческой деятельности при решении задач повышенной сложности и нетиповых задач;</w:t>
      </w:r>
    </w:p>
    <w:p w:rsidR="00896905" w:rsidRPr="00147977" w:rsidRDefault="00896905" w:rsidP="00896905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977">
        <w:rPr>
          <w:rFonts w:ascii="Times New Roman" w:hAnsi="Times New Roman" w:cs="Times New Roman"/>
          <w:color w:val="000000" w:themeColor="text1"/>
          <w:sz w:val="28"/>
          <w:szCs w:val="28"/>
        </w:rPr>
        <w:t>- планирования и осуществления алгоритмической деятельности: выполнения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896905" w:rsidRPr="00147977" w:rsidRDefault="00896905" w:rsidP="00896905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977">
        <w:rPr>
          <w:rFonts w:ascii="Times New Roman" w:hAnsi="Times New Roman" w:cs="Times New Roman"/>
          <w:color w:val="000000" w:themeColor="text1"/>
          <w:sz w:val="28"/>
          <w:szCs w:val="28"/>
        </w:rPr>
        <w:t>- построения и исследования математических моделей для описания и решения прикладных задач из смежных дисциплин и реальной жизни; проверки и оценки результатов своей работы, соотнесения их с поставленной задачей, с личным жизненным опытом.</w:t>
      </w:r>
    </w:p>
    <w:p w:rsidR="00896905" w:rsidRPr="00147977" w:rsidRDefault="00896905" w:rsidP="00896905">
      <w:pPr>
        <w:spacing w:after="0" w:line="360" w:lineRule="auto"/>
        <w:ind w:firstLine="284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147977">
        <w:rPr>
          <w:rFonts w:ascii="Times New Roman" w:hAnsi="Times New Roman" w:cs="Times New Roman"/>
          <w:b/>
          <w:i/>
          <w:sz w:val="28"/>
          <w:szCs w:val="28"/>
        </w:rPr>
        <w:t>Распределение содержания по модулям:</w:t>
      </w:r>
    </w:p>
    <w:p w:rsidR="00C0407B" w:rsidRPr="00C0407B" w:rsidRDefault="00896905" w:rsidP="00896905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Модуль 1. </w:t>
      </w:r>
      <w:r w:rsidR="00C0407B">
        <w:rPr>
          <w:rFonts w:ascii="Times New Roman" w:hAnsi="Times New Roman" w:cs="Times New Roman"/>
          <w:b/>
          <w:bCs/>
          <w:sz w:val="28"/>
          <w:szCs w:val="28"/>
        </w:rPr>
        <w:t xml:space="preserve">ТРИГОНОМЕТРИЧЕСКИЕ ФУНКЦИИ. </w:t>
      </w:r>
      <w:r w:rsidR="00C0407B">
        <w:rPr>
          <w:rFonts w:ascii="Times New Roman" w:hAnsi="Times New Roman" w:cs="Times New Roman"/>
          <w:bCs/>
          <w:sz w:val="28"/>
          <w:szCs w:val="28"/>
        </w:rPr>
        <w:t>Область определения и множество значений, четность, нечетность, периодичность тригонометрических функций. Свойства и графики тригонометрических функций. Обратные тригонометрические функции.</w:t>
      </w:r>
    </w:p>
    <w:p w:rsidR="007B67F2" w:rsidRPr="007B67F2" w:rsidRDefault="00896905" w:rsidP="00896905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Модуль 2. </w:t>
      </w:r>
      <w:r w:rsidR="007B67F2">
        <w:rPr>
          <w:rFonts w:ascii="Times New Roman" w:hAnsi="Times New Roman" w:cs="Times New Roman"/>
          <w:b/>
          <w:bCs/>
          <w:sz w:val="28"/>
          <w:szCs w:val="28"/>
        </w:rPr>
        <w:t xml:space="preserve"> ПРОИЗВОДНАЯ И ЕЕ ГЕОМЕТРИЧЕСКИЙСМЫСЛ. </w:t>
      </w:r>
      <w:r w:rsidR="007B67F2">
        <w:rPr>
          <w:rFonts w:ascii="Times New Roman" w:hAnsi="Times New Roman" w:cs="Times New Roman"/>
          <w:bCs/>
          <w:sz w:val="28"/>
          <w:szCs w:val="28"/>
        </w:rPr>
        <w:t>Предел последовательности. Предел функции. Непрерывность функции. Определение производной. Правила дифференцирования</w:t>
      </w:r>
      <w:proofErr w:type="gramStart"/>
      <w:r w:rsidR="007B67F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7B67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B67F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7B67F2">
        <w:rPr>
          <w:rFonts w:ascii="Times New Roman" w:hAnsi="Times New Roman" w:cs="Times New Roman"/>
          <w:bCs/>
          <w:sz w:val="28"/>
          <w:szCs w:val="28"/>
        </w:rPr>
        <w:t>роизводная степенной функции. Производная элементарных функций. Геометрический смысл производной.</w:t>
      </w:r>
    </w:p>
    <w:p w:rsidR="007B67F2" w:rsidRPr="007B67F2" w:rsidRDefault="00896905" w:rsidP="00896905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97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Модуль 3</w:t>
      </w:r>
      <w:r w:rsidR="007B67F2">
        <w:rPr>
          <w:rFonts w:ascii="Times New Roman" w:hAnsi="Times New Roman" w:cs="Times New Roman"/>
          <w:b/>
          <w:bCs/>
          <w:sz w:val="28"/>
          <w:szCs w:val="28"/>
        </w:rPr>
        <w:t xml:space="preserve">. ПРИМЕНЕНИЕ ПРОИЗВОДНОЙ К ИССЛЕДОВАНИЮ ФУНКЦИЙ. </w:t>
      </w:r>
      <w:r w:rsidR="007B67F2">
        <w:rPr>
          <w:rFonts w:ascii="Times New Roman" w:hAnsi="Times New Roman" w:cs="Times New Roman"/>
          <w:bCs/>
          <w:sz w:val="28"/>
          <w:szCs w:val="28"/>
        </w:rPr>
        <w:t xml:space="preserve">Возрастание и убывание функций. Экстремумы функций. Наибольшее и наименьшее значение  функций. Производная второго порядка. Выпуклость и точки перегиба. Построение графиков функций. </w:t>
      </w:r>
    </w:p>
    <w:p w:rsidR="007B67F2" w:rsidRDefault="00896905" w:rsidP="0089690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97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Модуль 4. </w:t>
      </w:r>
      <w:proofErr w:type="gramStart"/>
      <w:r w:rsidR="007B67F2">
        <w:rPr>
          <w:rFonts w:ascii="Times New Roman" w:hAnsi="Times New Roman" w:cs="Times New Roman"/>
          <w:b/>
          <w:bCs/>
          <w:sz w:val="28"/>
          <w:szCs w:val="28"/>
        </w:rPr>
        <w:t>ПЕРВООБРАЗНАЯ</w:t>
      </w:r>
      <w:proofErr w:type="gramEnd"/>
      <w:r w:rsidR="007B67F2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147977">
        <w:rPr>
          <w:rFonts w:ascii="Times New Roman" w:hAnsi="Times New Roman" w:cs="Times New Roman"/>
          <w:b/>
          <w:bCs/>
          <w:sz w:val="28"/>
          <w:szCs w:val="28"/>
        </w:rPr>
        <w:t xml:space="preserve">ИНТЕГРАЛ. </w:t>
      </w:r>
    </w:p>
    <w:p w:rsidR="007B67F2" w:rsidRDefault="007B67F2" w:rsidP="0089690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Первообразная. Правила нахождения первообразных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лощадь криволинейной трапеции. Интеграл и его вычисление. Вычисление площадей фигур с помощью интеграла. Применение интегралов для решения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физических задач.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простейшие дифференциальные уравнения.</w:t>
      </w:r>
      <w:r w:rsidR="00896905" w:rsidRPr="00147977">
        <w:rPr>
          <w:rFonts w:ascii="Times New Roman" w:hAnsi="Times New Roman" w:cs="Times New Roman"/>
          <w:sz w:val="28"/>
          <w:szCs w:val="28"/>
        </w:rPr>
        <w:br/>
      </w:r>
      <w:r w:rsidR="00896905">
        <w:rPr>
          <w:rFonts w:ascii="Times New Roman" w:hAnsi="Times New Roman" w:cs="Times New Roman"/>
          <w:b/>
          <w:bCs/>
          <w:sz w:val="28"/>
          <w:szCs w:val="28"/>
        </w:rPr>
        <w:t xml:space="preserve">Модуль 5. </w:t>
      </w:r>
      <w:r>
        <w:rPr>
          <w:rFonts w:ascii="Times New Roman" w:hAnsi="Times New Roman" w:cs="Times New Roman"/>
          <w:b/>
          <w:bCs/>
          <w:sz w:val="28"/>
          <w:szCs w:val="28"/>
        </w:rPr>
        <w:t>КОМБИНАТОРИКА.</w:t>
      </w:r>
      <w:r w:rsidR="00896905" w:rsidRPr="00147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Математическая индукция. Правило произведения. Размещения с повторениями. Перестановки.  Размещение без повторений. Сочетания без повторений и бином Ньютона. Сочетания с повторениями.</w:t>
      </w:r>
    </w:p>
    <w:p w:rsidR="00B84A58" w:rsidRDefault="00896905" w:rsidP="00896905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97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Модуль 6. </w:t>
      </w:r>
      <w:r w:rsidR="0092763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ЭЛЕМЕНТЫ ТЕОРИИ ВЕРОЯТНОСТЕЙ. </w:t>
      </w:r>
      <w:r w:rsidR="00927638">
        <w:rPr>
          <w:rFonts w:ascii="Times New Roman" w:hAnsi="Times New Roman" w:cs="Times New Roman"/>
          <w:bCs/>
          <w:sz w:val="28"/>
          <w:szCs w:val="28"/>
        </w:rPr>
        <w:t xml:space="preserve">Вероятность события. Сложение вероятностей. Условная вероятность. Независимые события. Вероятность произведения независимых событий. Формула Бернулли. </w:t>
      </w:r>
    </w:p>
    <w:p w:rsidR="00B84A58" w:rsidRDefault="00B84A58" w:rsidP="00896905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Модуль 7. КОМПЛЕКСНЫЕ ЧИСЛА. </w:t>
      </w:r>
      <w:r>
        <w:rPr>
          <w:rFonts w:ascii="Times New Roman" w:hAnsi="Times New Roman" w:cs="Times New Roman"/>
          <w:bCs/>
          <w:sz w:val="28"/>
          <w:szCs w:val="28"/>
        </w:rPr>
        <w:t>Определение. Сложение и умножение. Комплексно сопряженные числа.  Модуль комплексного числа. Операции вычитания и деления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еометрическая интерпретация комплексного числа. Тригонометрическая формула комплексного числа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множение и деление комплексных чисел, записанных в тригонометрической форме. Формула Муавра. Квадратное уравнение с комплексным неизвестным. Извлечение корня из комплексного числа. Алгебраические уравнения.</w:t>
      </w:r>
    </w:p>
    <w:p w:rsidR="00B84A58" w:rsidRPr="00B84A58" w:rsidRDefault="00B84A58" w:rsidP="00896905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Модуль 8. ПОВТОРЕНИЕ КУРСА АЛГЕБРЫ И НАЧАЛ  МАТЕМАТИЧЕСКОГО АНАЛИЗА.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Методы решения уравнений с одним неизвестным. Приемы решения уравнений с двумя неизвестными. Неравенства, системы и совокупности неравенств с одним неизвестным, методы их решения. Способы и методы решений систем уравнений с двумя неизвестными. Изображение на координатной плоскости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рнешений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неравенств и систем неравен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ств с дв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умя неизвестными. Подходы к решению задач с параметрами.</w:t>
      </w:r>
    </w:p>
    <w:p w:rsidR="00896905" w:rsidRPr="00147977" w:rsidRDefault="00896905" w:rsidP="008969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96905" w:rsidRPr="00147977" w:rsidRDefault="00896905" w:rsidP="008969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96905" w:rsidRPr="00147977" w:rsidRDefault="00896905" w:rsidP="008969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96905" w:rsidRPr="00147977" w:rsidRDefault="00896905" w:rsidP="008969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96905" w:rsidRPr="00147977" w:rsidRDefault="00896905" w:rsidP="008969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96905" w:rsidRDefault="00896905" w:rsidP="0089690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6905" w:rsidRDefault="00896905" w:rsidP="0089690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6905" w:rsidRDefault="00896905" w:rsidP="0089690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231A" w:rsidRPr="00C7231A" w:rsidRDefault="00896905" w:rsidP="00C7231A">
      <w:pPr>
        <w:pStyle w:val="a3"/>
        <w:ind w:left="709" w:hanging="34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7231A">
        <w:rPr>
          <w:rFonts w:ascii="Times New Roman" w:hAnsi="Times New Roman"/>
          <w:b/>
          <w:sz w:val="28"/>
          <w:szCs w:val="28"/>
        </w:rPr>
        <w:lastRenderedPageBreak/>
        <w:t>III</w:t>
      </w:r>
      <w:r w:rsidRPr="00C7231A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C7231A" w:rsidRPr="00C7231A">
        <w:rPr>
          <w:rFonts w:ascii="Times New Roman" w:hAnsi="Times New Roman"/>
          <w:b/>
          <w:sz w:val="28"/>
          <w:szCs w:val="28"/>
          <w:lang w:val="ru-RU"/>
        </w:rPr>
        <w:t>Календарно-тематическое планирование</w:t>
      </w:r>
    </w:p>
    <w:p w:rsidR="00896905" w:rsidRPr="004B1299" w:rsidRDefault="00896905" w:rsidP="00896905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96905" w:rsidRDefault="00896905" w:rsidP="00896905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96905" w:rsidRDefault="00896905" w:rsidP="0089690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6905" w:rsidRDefault="00896905" w:rsidP="0089690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6905" w:rsidRDefault="00896905" w:rsidP="0089690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6905" w:rsidRDefault="00896905" w:rsidP="0089690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6905" w:rsidRDefault="00896905" w:rsidP="0089690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6905" w:rsidRDefault="00896905" w:rsidP="0089690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6905" w:rsidRDefault="00896905" w:rsidP="0089690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6905" w:rsidRDefault="00896905" w:rsidP="0089690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6905" w:rsidRDefault="00896905" w:rsidP="0089690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6905" w:rsidRDefault="00896905" w:rsidP="0089690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6905" w:rsidRDefault="00896905" w:rsidP="0089690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6905" w:rsidRDefault="00896905" w:rsidP="0089690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6905" w:rsidRDefault="00896905" w:rsidP="0089690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6905" w:rsidRDefault="00896905" w:rsidP="0089690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6905" w:rsidRDefault="00896905" w:rsidP="0089690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6905" w:rsidRDefault="00896905" w:rsidP="0089690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6905" w:rsidRDefault="00896905" w:rsidP="0089690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6905" w:rsidRDefault="00896905" w:rsidP="0089690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6905" w:rsidRDefault="00896905" w:rsidP="0089690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6905" w:rsidRDefault="00896905" w:rsidP="00896905"/>
    <w:p w:rsidR="00013F80" w:rsidRDefault="00013F80"/>
    <w:sectPr w:rsidR="00013F80" w:rsidSect="002B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3F6"/>
    <w:multiLevelType w:val="multilevel"/>
    <w:tmpl w:val="8DD82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10E9A"/>
    <w:multiLevelType w:val="hybridMultilevel"/>
    <w:tmpl w:val="2D2EBF6E"/>
    <w:lvl w:ilvl="0" w:tplc="36188C34">
      <w:numFmt w:val="bullet"/>
      <w:lvlText w:val=""/>
      <w:lvlJc w:val="left"/>
      <w:pPr>
        <w:ind w:left="8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23F35731"/>
    <w:multiLevelType w:val="hybridMultilevel"/>
    <w:tmpl w:val="34DE9FAC"/>
    <w:lvl w:ilvl="0" w:tplc="FDCE792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924711"/>
    <w:multiLevelType w:val="multilevel"/>
    <w:tmpl w:val="2F426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7771CF"/>
    <w:multiLevelType w:val="hybridMultilevel"/>
    <w:tmpl w:val="DF36C68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12A9A"/>
    <w:multiLevelType w:val="hybridMultilevel"/>
    <w:tmpl w:val="CDC0DC6E"/>
    <w:lvl w:ilvl="0" w:tplc="01B6041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905"/>
    <w:rsid w:val="00013F80"/>
    <w:rsid w:val="0002367B"/>
    <w:rsid w:val="00073ED3"/>
    <w:rsid w:val="00163419"/>
    <w:rsid w:val="004A6820"/>
    <w:rsid w:val="00537D38"/>
    <w:rsid w:val="005E793E"/>
    <w:rsid w:val="006771AC"/>
    <w:rsid w:val="00733D15"/>
    <w:rsid w:val="00793306"/>
    <w:rsid w:val="007B67F2"/>
    <w:rsid w:val="00896905"/>
    <w:rsid w:val="00927638"/>
    <w:rsid w:val="00B84A58"/>
    <w:rsid w:val="00C0407B"/>
    <w:rsid w:val="00C7231A"/>
    <w:rsid w:val="00D56FAB"/>
    <w:rsid w:val="00EB7B8E"/>
    <w:rsid w:val="00EC16A5"/>
    <w:rsid w:val="00F8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90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8969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9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90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DDD06-BBF3-41FC-88CC-9EC20862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1</cp:lastModifiedBy>
  <cp:revision>15</cp:revision>
  <cp:lastPrinted>2018-09-19T14:39:00Z</cp:lastPrinted>
  <dcterms:created xsi:type="dcterms:W3CDTF">2018-09-16T06:02:00Z</dcterms:created>
  <dcterms:modified xsi:type="dcterms:W3CDTF">2023-02-15T11:36:00Z</dcterms:modified>
</cp:coreProperties>
</file>