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1" w:rsidRPr="001A2C31" w:rsidRDefault="001A2C31" w:rsidP="001A2C3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Hlk22049097"/>
      <w:r w:rsidRPr="001A2C3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2C31" w:rsidRPr="001A2C31" w:rsidRDefault="001A2C31" w:rsidP="001A2C31">
      <w:pPr>
        <w:tabs>
          <w:tab w:val="left" w:pos="3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C31">
        <w:rPr>
          <w:rFonts w:ascii="Times New Roman" w:eastAsia="Calibri" w:hAnsi="Times New Roman" w:cs="Times New Roman"/>
          <w:sz w:val="24"/>
          <w:szCs w:val="24"/>
        </w:rPr>
        <w:t>ГОРОДА РОСТОВА-НА -ДОНУ</w:t>
      </w:r>
      <w:r w:rsidR="00E56251" w:rsidRPr="00E56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251">
        <w:rPr>
          <w:rFonts w:ascii="Times New Roman" w:eastAsia="Calibri" w:hAnsi="Times New Roman" w:cs="Times New Roman"/>
          <w:sz w:val="24"/>
          <w:szCs w:val="24"/>
        </w:rPr>
        <w:t>«</w:t>
      </w:r>
      <w:r w:rsidR="00E56251" w:rsidRPr="001A2C31">
        <w:rPr>
          <w:rFonts w:ascii="Times New Roman" w:eastAsia="Calibri" w:hAnsi="Times New Roman" w:cs="Times New Roman"/>
          <w:sz w:val="24"/>
          <w:szCs w:val="24"/>
        </w:rPr>
        <w:t xml:space="preserve">ЛИЦЕЙ </w:t>
      </w:r>
      <w:r w:rsidR="00E5625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56251" w:rsidRPr="001A2C31">
        <w:rPr>
          <w:rFonts w:ascii="Times New Roman" w:eastAsia="Calibri" w:hAnsi="Times New Roman" w:cs="Times New Roman"/>
          <w:sz w:val="24"/>
          <w:szCs w:val="24"/>
        </w:rPr>
        <w:t>57</w:t>
      </w:r>
      <w:r w:rsidR="00E56251">
        <w:rPr>
          <w:rFonts w:ascii="Times New Roman" w:eastAsia="Calibri" w:hAnsi="Times New Roman" w:cs="Times New Roman"/>
          <w:sz w:val="24"/>
          <w:szCs w:val="24"/>
        </w:rPr>
        <w:t xml:space="preserve"> ИМЕНИ ГЕРОЯ СОВЕТСКОГО СОЮЗА БЕЛЬГИНА А.А.»</w:t>
      </w:r>
    </w:p>
    <w:tbl>
      <w:tblPr>
        <w:tblStyle w:val="1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1A2C31" w:rsidRPr="001A2C31" w:rsidTr="00B950F8">
        <w:tc>
          <w:tcPr>
            <w:tcW w:w="3369" w:type="dxa"/>
          </w:tcPr>
          <w:p w:rsidR="001A2C31" w:rsidRPr="001A2C31" w:rsidRDefault="001A2C31" w:rsidP="001A2C31">
            <w:pPr>
              <w:tabs>
                <w:tab w:val="left" w:pos="39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   И</w:t>
            </w:r>
            <w:r w:rsidRPr="001A2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Естественнонаучного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цикла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МО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Н.Н.Фетисов      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</w:rPr>
              <w:t>(подпись)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1A2C31" w:rsidRPr="001A2C31" w:rsidRDefault="001A2C31" w:rsidP="00E562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от 30.08. 20</w:t>
            </w:r>
            <w:r w:rsidR="00E562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3B3796"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 Украйченко  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2C31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№ </w:t>
            </w:r>
            <w:r w:rsidR="00E56251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от </w:t>
            </w:r>
            <w:r w:rsidR="00E5625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E562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E562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1г.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лицея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О.С. Моисеенко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2C31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</w:tbl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A2C31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E56251" w:rsidRDefault="001A2C31" w:rsidP="001A2C3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A2C31">
        <w:rPr>
          <w:rFonts w:ascii="Times New Roman" w:eastAsia="Calibri" w:hAnsi="Times New Roman" w:cs="Times New Roman"/>
          <w:b/>
          <w:sz w:val="36"/>
          <w:szCs w:val="36"/>
        </w:rPr>
        <w:t xml:space="preserve">по </w:t>
      </w:r>
      <w:r w:rsidR="00C44964">
        <w:rPr>
          <w:rFonts w:ascii="Times New Roman" w:eastAsia="Calibri" w:hAnsi="Times New Roman" w:cs="Times New Roman"/>
          <w:b/>
          <w:sz w:val="36"/>
          <w:szCs w:val="36"/>
        </w:rPr>
        <w:t>индивидуальной проектной деятельности</w:t>
      </w:r>
      <w:r w:rsidR="00853EE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1A2C31" w:rsidRPr="001A2C31" w:rsidRDefault="00853EEA" w:rsidP="001A2C3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10</w:t>
      </w:r>
      <w:r w:rsidR="00E56251">
        <w:rPr>
          <w:rFonts w:ascii="Times New Roman" w:eastAsia="Calibri" w:hAnsi="Times New Roman" w:cs="Times New Roman"/>
          <w:b/>
          <w:sz w:val="36"/>
          <w:szCs w:val="36"/>
        </w:rPr>
        <w:t>-11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классов</w:t>
      </w: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A2C31">
        <w:rPr>
          <w:rFonts w:ascii="Times New Roman" w:eastAsia="Calibri" w:hAnsi="Times New Roman" w:cs="Times New Roman"/>
          <w:b/>
          <w:sz w:val="36"/>
          <w:szCs w:val="36"/>
        </w:rPr>
        <w:t>на 20</w:t>
      </w:r>
      <w:r w:rsidR="00E56251">
        <w:rPr>
          <w:rFonts w:ascii="Times New Roman" w:eastAsia="Calibri" w:hAnsi="Times New Roman" w:cs="Times New Roman"/>
          <w:b/>
          <w:sz w:val="36"/>
          <w:szCs w:val="36"/>
        </w:rPr>
        <w:t>21</w:t>
      </w:r>
      <w:r w:rsidRPr="001A2C31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E56251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1A2C31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2C31" w:rsidRPr="001A2C31" w:rsidRDefault="001A2C31" w:rsidP="001A2C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tabs>
          <w:tab w:val="left" w:pos="64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2C31">
        <w:rPr>
          <w:rFonts w:ascii="Times New Roman" w:eastAsia="Calibri" w:hAnsi="Times New Roman" w:cs="Times New Roman"/>
          <w:sz w:val="28"/>
          <w:szCs w:val="28"/>
        </w:rPr>
        <w:tab/>
        <w:t xml:space="preserve">          Составители:</w:t>
      </w:r>
    </w:p>
    <w:p w:rsidR="001A2C31" w:rsidRPr="001A2C31" w:rsidRDefault="001A2C31" w:rsidP="001A2C31">
      <w:pPr>
        <w:tabs>
          <w:tab w:val="left" w:pos="64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2C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Маскаева Е М.</w:t>
      </w:r>
    </w:p>
    <w:p w:rsidR="001A2C31" w:rsidRPr="001A2C31" w:rsidRDefault="001A2C31" w:rsidP="00853EEA">
      <w:pPr>
        <w:tabs>
          <w:tab w:val="left" w:pos="69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2C31">
        <w:rPr>
          <w:rFonts w:ascii="Times New Roman" w:eastAsia="Calibri" w:hAnsi="Times New Roman" w:cs="Times New Roman"/>
          <w:sz w:val="28"/>
          <w:szCs w:val="28"/>
        </w:rPr>
        <w:tab/>
      </w: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C31">
        <w:rPr>
          <w:rFonts w:ascii="Times New Roman" w:eastAsia="Calibri" w:hAnsi="Times New Roman" w:cs="Times New Roman"/>
          <w:sz w:val="24"/>
          <w:szCs w:val="24"/>
        </w:rPr>
        <w:t>РОСТОВ-НА-ДОНУ</w:t>
      </w: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C31">
        <w:rPr>
          <w:rFonts w:ascii="Times New Roman" w:eastAsia="Calibri" w:hAnsi="Times New Roman" w:cs="Times New Roman"/>
          <w:sz w:val="24"/>
          <w:szCs w:val="24"/>
        </w:rPr>
        <w:t>20</w:t>
      </w:r>
      <w:r w:rsidR="00E56251">
        <w:rPr>
          <w:rFonts w:ascii="Times New Roman" w:eastAsia="Calibri" w:hAnsi="Times New Roman" w:cs="Times New Roman"/>
          <w:sz w:val="24"/>
          <w:szCs w:val="24"/>
        </w:rPr>
        <w:t>21</w:t>
      </w:r>
      <w:r w:rsidRPr="001A2C3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bookmarkEnd w:id="0"/>
    <w:p w:rsidR="00B54497" w:rsidRPr="00B54497" w:rsidRDefault="00B54497" w:rsidP="00B54497">
      <w:pPr>
        <w:spacing w:after="0" w:line="240" w:lineRule="auto"/>
        <w:rPr>
          <w:rFonts w:ascii="Times New Roman" w:eastAsia="Yu Mincho" w:hAnsi="Times New Roman" w:cs="Times New Roman"/>
          <w:sz w:val="23"/>
          <w:szCs w:val="23"/>
          <w:lang w:eastAsia="ru-RU"/>
        </w:rPr>
      </w:pP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A2C31">
        <w:rPr>
          <w:rFonts w:ascii="Times New Roman" w:eastAsia="Calibri" w:hAnsi="Times New Roman" w:cs="Times New Roman"/>
          <w:bCs/>
          <w:sz w:val="32"/>
          <w:szCs w:val="32"/>
        </w:rPr>
        <w:t>ОГЛАВЛЕНИЕ</w:t>
      </w:r>
    </w:p>
    <w:p w:rsidR="001A2C31" w:rsidRPr="001A2C31" w:rsidRDefault="001A2C31" w:rsidP="001A2C31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2C31" w:rsidRPr="001A2C31" w:rsidRDefault="001A2C31" w:rsidP="001A2C31">
      <w:pPr>
        <w:keepNext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1A2C31">
        <w:rPr>
          <w:rFonts w:ascii="Times New Roman" w:eastAsia="Calibri" w:hAnsi="Times New Roman" w:cs="Times New Roman"/>
          <w:bCs/>
          <w:sz w:val="32"/>
          <w:szCs w:val="32"/>
        </w:rPr>
        <w:t xml:space="preserve">Планируемые личностные, метапредметные и предметные результаты освоения учебного предмета </w:t>
      </w:r>
    </w:p>
    <w:p w:rsidR="001A2C31" w:rsidRPr="001A2C31" w:rsidRDefault="001A2C31" w:rsidP="001A2C31">
      <w:pPr>
        <w:keepNext/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1A2C31" w:rsidRPr="001A2C31" w:rsidRDefault="001A2C31" w:rsidP="001A2C31">
      <w:pPr>
        <w:keepNext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1A2C31">
        <w:rPr>
          <w:rFonts w:ascii="Times New Roman" w:eastAsia="Calibri" w:hAnsi="Times New Roman" w:cs="Times New Roman"/>
          <w:bCs/>
          <w:sz w:val="32"/>
          <w:szCs w:val="32"/>
        </w:rPr>
        <w:t>Содержание учебного предмета</w:t>
      </w:r>
    </w:p>
    <w:p w:rsidR="001A2C31" w:rsidRPr="001A2C31" w:rsidRDefault="001A2C31" w:rsidP="001A2C31">
      <w:pPr>
        <w:keepNext/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1A2C31" w:rsidRPr="001A2C31" w:rsidRDefault="00CA2D00" w:rsidP="001A2C31">
      <w:pPr>
        <w:keepNext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</w:t>
      </w:r>
      <w:r w:rsidR="001A2C31" w:rsidRPr="001A2C31">
        <w:rPr>
          <w:rFonts w:ascii="Times New Roman" w:eastAsia="Calibri" w:hAnsi="Times New Roman" w:cs="Times New Roman"/>
          <w:bCs/>
          <w:sz w:val="32"/>
          <w:szCs w:val="32"/>
        </w:rPr>
        <w:t>алендарно-тематическое планирование учебного материала</w:t>
      </w:r>
    </w:p>
    <w:p w:rsidR="00B54497" w:rsidRPr="00B54497" w:rsidRDefault="00B54497" w:rsidP="00B5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97">
        <w:rPr>
          <w:rFonts w:ascii="Times New Roman" w:eastAsia="Yu Mincho" w:hAnsi="Times New Roman" w:cs="Times New Roman"/>
          <w:sz w:val="24"/>
          <w:szCs w:val="24"/>
          <w:lang w:eastAsia="ru-RU"/>
        </w:rPr>
        <w:br w:type="page"/>
      </w:r>
    </w:p>
    <w:p w:rsidR="00B54497" w:rsidRPr="00B54497" w:rsidRDefault="001A2C31" w:rsidP="001A2C31">
      <w:pPr>
        <w:keepNext/>
        <w:spacing w:after="0" w:line="240" w:lineRule="auto"/>
        <w:ind w:left="360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1A2C31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54497" w:rsidRPr="00B54497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Планируемые личностные метапредметные и предметные результаты освоения учебного предмета</w:t>
      </w:r>
    </w:p>
    <w:p w:rsidR="00B668FD" w:rsidRPr="00B668FD" w:rsidRDefault="00B668FD" w:rsidP="00284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второго покол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значительное внимание уделяют метапредметным и личнос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 образовательным результатам. Внеурочная деятельность ориентирована на работу с интересами учащихся, развитием их личностных компетенций, профор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ентацию. Приведённые в Базисном учебном плане направления внеурочной де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охватывают широкий спектр общеобразовательных программ, форм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 мировоззрение, содействующих социализации, позволяющих углублять знания в определённой профессиональной области.</w:t>
      </w:r>
    </w:p>
    <w:p w:rsidR="00B668FD" w:rsidRPr="00B668FD" w:rsidRDefault="00B668FD" w:rsidP="00284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Актуальность проектной деятельности сегодня осознается всеми. ФГОС н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лены как одно из условий реализации основной образовательной программы о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668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новного общего образования</w:t>
      </w:r>
    </w:p>
    <w:p w:rsidR="00B668FD" w:rsidRPr="00B668FD" w:rsidRDefault="00B668FD" w:rsidP="00284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стандарт нового поколения ставит перед основным 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образованием новые цели. Теперь в средней школе ребенку должны привить две группы новых умений. Во-</w:t>
      </w:r>
      <w:r w:rsidR="00CA2D00"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универсальные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действия, соста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ляющие основу умения учиться: навыки решения творческих задач и навыки п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иска, анализа и интерпретации информации. Во-вторых, формировать у детей м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тивацию к обучению, осамоорганизации и саморазвитию.</w:t>
      </w:r>
    </w:p>
    <w:p w:rsidR="00B668FD" w:rsidRPr="00B668FD" w:rsidRDefault="00B668FD" w:rsidP="0028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CA2D00"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«</w:t>
      </w:r>
      <w:r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деятельность» 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трансформация процесса разв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интеллектуально-творческого потенциала личности ребенка путем соверше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 его исследовательских способностей в процессе саморазвития; созд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условий для выполнения каждым учеником индивидуального проекта по ит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учебного года.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CA2D00"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«</w:t>
      </w:r>
      <w:r w:rsidRPr="00B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деятельность»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Коммуникативные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коммуникативной компетентности в сотрудничестве: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вести диалог, координировать свои действия с действиями партнеров по совместной деятельности;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способности доброжелательно и чутко относиться к людям, сопереживать;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социально адекватных способов поведения.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способности к организации деятельности и управлению ею: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целеустремленности и настойчивости;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организации рабочего пространства и рационал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использования рабочего времени;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самостоятельно и совместно планировать деятел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сотрудничество;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самостоятельно и совместно принимать решения, добиваться поставленной цели.</w:t>
      </w:r>
    </w:p>
    <w:p w:rsidR="00B668FD" w:rsidRPr="00B668FD" w:rsidRDefault="00B668FD" w:rsidP="00284C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решать творческие задачи; ум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работать с информацией (сбор, систематизация, хранение, использование).</w:t>
      </w:r>
    </w:p>
    <w:p w:rsidR="00B668FD" w:rsidRPr="00B668FD" w:rsidRDefault="00B668FD" w:rsidP="0028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 проектов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(порой путем самообразования).</w:t>
      </w:r>
    </w:p>
    <w:p w:rsidR="00B668FD" w:rsidRPr="00B668FD" w:rsidRDefault="00B668FD" w:rsidP="0028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Проект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буквально «брошенный вперед», т.е. прототип, прообраз какого-либо объекта или вида деятельности. </w:t>
      </w:r>
      <w:r w:rsidRPr="00B668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Проект учащегося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дидактическое средство активизации познавательной деятельности, развития креативности и 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B668FD" w:rsidRPr="00B668FD" w:rsidRDefault="00B668FD" w:rsidP="0028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ходе решения системы проектных задач у школьников могут быть сформированы следующие навыки: 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Целеполагать (ставить и удерживать цели);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(составлять план своей деятельности);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(представлять способ действия в виде модели-схемы, в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деляя все существенное и главное);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при поиске способа (способов) решения задачи;</w:t>
      </w:r>
    </w:p>
    <w:p w:rsidR="00B668FD" w:rsidRPr="00B668FD" w:rsidRDefault="00B668FD" w:rsidP="00284C8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коммуникацию (взаимодействовать при решении задачи, о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стаивать свою позицию, принимать или аргументировано отклонять точки зрения других).</w:t>
      </w:r>
    </w:p>
    <w:p w:rsidR="00270340" w:rsidRPr="00B54497" w:rsidRDefault="00270340">
      <w:pPr>
        <w:rPr>
          <w:rFonts w:ascii="Times New Roman" w:hAnsi="Times New Roman" w:cs="Times New Roman"/>
          <w:sz w:val="24"/>
          <w:szCs w:val="24"/>
        </w:rPr>
      </w:pPr>
      <w:r w:rsidRPr="00B54497">
        <w:rPr>
          <w:rFonts w:ascii="Times New Roman" w:hAnsi="Times New Roman" w:cs="Times New Roman"/>
          <w:sz w:val="24"/>
          <w:szCs w:val="24"/>
        </w:rPr>
        <w:br w:type="page"/>
      </w:r>
    </w:p>
    <w:p w:rsidR="00F15E05" w:rsidRPr="007E0561" w:rsidRDefault="00CF5FB3" w:rsidP="00B54497">
      <w:pPr>
        <w:pStyle w:val="a4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E05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Pr="007E0561">
        <w:rPr>
          <w:rFonts w:ascii="Times New Roman" w:hAnsi="Times New Roman" w:cs="Times New Roman"/>
          <w:sz w:val="28"/>
          <w:szCs w:val="28"/>
        </w:rPr>
        <w:t>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Выполнение проекта складывается из трёх этапов: разработка проекта, практич</w:t>
      </w:r>
      <w:r w:rsidRPr="004F5BB1">
        <w:rPr>
          <w:rFonts w:ascii="Times New Roman" w:hAnsi="Times New Roman" w:cs="Times New Roman"/>
          <w:sz w:val="28"/>
          <w:szCs w:val="28"/>
        </w:rPr>
        <w:t>е</w:t>
      </w:r>
      <w:r w:rsidRPr="004F5BB1">
        <w:rPr>
          <w:rFonts w:ascii="Times New Roman" w:hAnsi="Times New Roman" w:cs="Times New Roman"/>
          <w:sz w:val="28"/>
          <w:szCs w:val="28"/>
        </w:rPr>
        <w:t>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</w:t>
      </w:r>
      <w:r w:rsidRPr="004F5BB1">
        <w:rPr>
          <w:rFonts w:ascii="Times New Roman" w:hAnsi="Times New Roman" w:cs="Times New Roman"/>
          <w:sz w:val="28"/>
          <w:szCs w:val="28"/>
        </w:rPr>
        <w:t>с</w:t>
      </w:r>
      <w:r w:rsidRPr="004F5BB1">
        <w:rPr>
          <w:rFonts w:ascii="Times New Roman" w:hAnsi="Times New Roman" w:cs="Times New Roman"/>
          <w:sz w:val="28"/>
          <w:szCs w:val="28"/>
        </w:rPr>
        <w:t>ленному прогнозированию, создание замысла (относительно возможного устро</w:t>
      </w:r>
      <w:r w:rsidRPr="004F5BB1">
        <w:rPr>
          <w:rFonts w:ascii="Times New Roman" w:hAnsi="Times New Roman" w:cs="Times New Roman"/>
          <w:sz w:val="28"/>
          <w:szCs w:val="28"/>
        </w:rPr>
        <w:t>й</w:t>
      </w:r>
      <w:r w:rsidRPr="004F5BB1">
        <w:rPr>
          <w:rFonts w:ascii="Times New Roman" w:hAnsi="Times New Roman" w:cs="Times New Roman"/>
          <w:sz w:val="28"/>
          <w:szCs w:val="28"/>
        </w:rPr>
        <w:t>ства изделия в целом или его части, относительно формы, цвета, материала, сп</w:t>
      </w:r>
      <w:r w:rsidRPr="004F5BB1">
        <w:rPr>
          <w:rFonts w:ascii="Times New Roman" w:hAnsi="Times New Roman" w:cs="Times New Roman"/>
          <w:sz w:val="28"/>
          <w:szCs w:val="28"/>
        </w:rPr>
        <w:t>о</w:t>
      </w:r>
      <w:r w:rsidRPr="004F5BB1">
        <w:rPr>
          <w:rFonts w:ascii="Times New Roman" w:hAnsi="Times New Roman" w:cs="Times New Roman"/>
          <w:sz w:val="28"/>
          <w:szCs w:val="28"/>
        </w:rPr>
        <w:t>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</w:t>
      </w:r>
      <w:r w:rsidRPr="004F5BB1">
        <w:rPr>
          <w:rFonts w:ascii="Times New Roman" w:hAnsi="Times New Roman" w:cs="Times New Roman"/>
          <w:sz w:val="28"/>
          <w:szCs w:val="28"/>
        </w:rPr>
        <w:t>к</w:t>
      </w:r>
      <w:r w:rsidRPr="004F5BB1">
        <w:rPr>
          <w:rFonts w:ascii="Times New Roman" w:hAnsi="Times New Roman" w:cs="Times New Roman"/>
          <w:sz w:val="28"/>
          <w:szCs w:val="28"/>
        </w:rPr>
        <w:t>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Главная цель защиты проектной работы – аргументированный анализ получе</w:t>
      </w:r>
      <w:r w:rsidRPr="004F5BB1">
        <w:rPr>
          <w:rFonts w:ascii="Times New Roman" w:hAnsi="Times New Roman" w:cs="Times New Roman"/>
          <w:sz w:val="28"/>
          <w:szCs w:val="28"/>
        </w:rPr>
        <w:t>н</w:t>
      </w:r>
      <w:r w:rsidRPr="004F5BB1">
        <w:rPr>
          <w:rFonts w:ascii="Times New Roman" w:hAnsi="Times New Roman" w:cs="Times New Roman"/>
          <w:sz w:val="28"/>
          <w:szCs w:val="28"/>
        </w:rPr>
        <w:t>ного результата и доказательство его соответствия поставленной цели или треб</w:t>
      </w:r>
      <w:r w:rsidRPr="004F5BB1">
        <w:rPr>
          <w:rFonts w:ascii="Times New Roman" w:hAnsi="Times New Roman" w:cs="Times New Roman"/>
          <w:sz w:val="28"/>
          <w:szCs w:val="28"/>
        </w:rPr>
        <w:t>о</w:t>
      </w:r>
      <w:r w:rsidRPr="004F5BB1">
        <w:rPr>
          <w:rFonts w:ascii="Times New Roman" w:hAnsi="Times New Roman" w:cs="Times New Roman"/>
          <w:sz w:val="28"/>
          <w:szCs w:val="28"/>
        </w:rPr>
        <w:t>ваниям, поэтому основным критерием успешности выполненного проекта являе</w:t>
      </w:r>
      <w:r w:rsidRPr="004F5BB1">
        <w:rPr>
          <w:rFonts w:ascii="Times New Roman" w:hAnsi="Times New Roman" w:cs="Times New Roman"/>
          <w:sz w:val="28"/>
          <w:szCs w:val="28"/>
        </w:rPr>
        <w:t>т</w:t>
      </w:r>
      <w:r w:rsidRPr="004F5BB1">
        <w:rPr>
          <w:rFonts w:ascii="Times New Roman" w:hAnsi="Times New Roman" w:cs="Times New Roman"/>
          <w:sz w:val="28"/>
          <w:szCs w:val="28"/>
        </w:rPr>
        <w:t>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</w:t>
      </w:r>
      <w:r w:rsidRPr="004F5BB1">
        <w:rPr>
          <w:rFonts w:ascii="Times New Roman" w:hAnsi="Times New Roman" w:cs="Times New Roman"/>
          <w:sz w:val="28"/>
          <w:szCs w:val="28"/>
        </w:rPr>
        <w:t>е</w:t>
      </w:r>
      <w:r w:rsidRPr="004F5BB1">
        <w:rPr>
          <w:rFonts w:ascii="Times New Roman" w:hAnsi="Times New Roman" w:cs="Times New Roman"/>
          <w:sz w:val="28"/>
          <w:szCs w:val="28"/>
        </w:rPr>
        <w:t>ния к идеям и творчеству других.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Каждый проект должен быть доведен до успешного завершения и оставить у р</w:t>
      </w:r>
      <w:r w:rsidRPr="004F5BB1">
        <w:rPr>
          <w:rFonts w:ascii="Times New Roman" w:hAnsi="Times New Roman" w:cs="Times New Roman"/>
          <w:sz w:val="28"/>
          <w:szCs w:val="28"/>
        </w:rPr>
        <w:t>е</w:t>
      </w:r>
      <w:r w:rsidRPr="004F5BB1">
        <w:rPr>
          <w:rFonts w:ascii="Times New Roman" w:hAnsi="Times New Roman" w:cs="Times New Roman"/>
          <w:sz w:val="28"/>
          <w:szCs w:val="28"/>
        </w:rPr>
        <w:t>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</w:t>
      </w:r>
      <w:r w:rsidRPr="004F5BB1">
        <w:rPr>
          <w:rFonts w:ascii="Times New Roman" w:hAnsi="Times New Roman" w:cs="Times New Roman"/>
          <w:sz w:val="28"/>
          <w:szCs w:val="28"/>
        </w:rPr>
        <w:t>ж</w:t>
      </w:r>
      <w:r w:rsidRPr="004F5BB1">
        <w:rPr>
          <w:rFonts w:ascii="Times New Roman" w:hAnsi="Times New Roman" w:cs="Times New Roman"/>
          <w:sz w:val="28"/>
          <w:szCs w:val="28"/>
        </w:rPr>
        <w:t>ность рассказать о своей работе, показать то, что у них получилось, и услышать похвалу в свой адрес. На представлении результатов проекта могут присутств</w:t>
      </w:r>
      <w:r w:rsidRPr="004F5BB1">
        <w:rPr>
          <w:rFonts w:ascii="Times New Roman" w:hAnsi="Times New Roman" w:cs="Times New Roman"/>
          <w:sz w:val="28"/>
          <w:szCs w:val="28"/>
        </w:rPr>
        <w:t>о</w:t>
      </w:r>
      <w:r w:rsidRPr="004F5BB1">
        <w:rPr>
          <w:rFonts w:ascii="Times New Roman" w:hAnsi="Times New Roman" w:cs="Times New Roman"/>
          <w:sz w:val="28"/>
          <w:szCs w:val="28"/>
        </w:rPr>
        <w:t>вать  не только другие дети, но и родители.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Обеспечение заинтересованности детей в работе над проектом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lastRenderedPageBreak/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</w:t>
      </w:r>
      <w:r w:rsidRPr="004F5BB1">
        <w:rPr>
          <w:rFonts w:ascii="Times New Roman" w:hAnsi="Times New Roman" w:cs="Times New Roman"/>
          <w:sz w:val="28"/>
          <w:szCs w:val="28"/>
        </w:rPr>
        <w:t>и</w:t>
      </w:r>
      <w:r w:rsidRPr="004F5BB1">
        <w:rPr>
          <w:rFonts w:ascii="Times New Roman" w:hAnsi="Times New Roman" w:cs="Times New Roman"/>
          <w:sz w:val="28"/>
          <w:szCs w:val="28"/>
        </w:rPr>
        <w:t>чески грамотно сделать погружение в проект, заинтересовать проблемой, пе</w:t>
      </w:r>
      <w:r w:rsidRPr="004F5BB1">
        <w:rPr>
          <w:rFonts w:ascii="Times New Roman" w:hAnsi="Times New Roman" w:cs="Times New Roman"/>
          <w:sz w:val="28"/>
          <w:szCs w:val="28"/>
        </w:rPr>
        <w:t>р</w:t>
      </w:r>
      <w:r w:rsidRPr="004F5BB1">
        <w:rPr>
          <w:rFonts w:ascii="Times New Roman" w:hAnsi="Times New Roman" w:cs="Times New Roman"/>
          <w:sz w:val="28"/>
          <w:szCs w:val="28"/>
        </w:rPr>
        <w:t>спективой практической и социальной пользы. Если основополагающий вопрос проекта интересен учащимся, то и проект будет успешен.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Общие правила для педагогов – руководителей проектов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Старайтесь подходить ко всему творчески, боритесь с банальными решениями.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Ориентируйтесь на процесс исследовательского поиска, а не только на резул</w:t>
      </w:r>
      <w:r w:rsidRPr="004F5BB1">
        <w:rPr>
          <w:rFonts w:ascii="Times New Roman" w:hAnsi="Times New Roman" w:cs="Times New Roman"/>
          <w:sz w:val="28"/>
          <w:szCs w:val="28"/>
        </w:rPr>
        <w:t>ь</w:t>
      </w:r>
      <w:r w:rsidRPr="004F5BB1">
        <w:rPr>
          <w:rFonts w:ascii="Times New Roman" w:hAnsi="Times New Roman" w:cs="Times New Roman"/>
          <w:sz w:val="28"/>
          <w:szCs w:val="28"/>
        </w:rPr>
        <w:t>тат.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Стремитесь открыть и развить в каждом ребенке его индивидуальные накло</w:t>
      </w:r>
      <w:r w:rsidRPr="004F5BB1">
        <w:rPr>
          <w:rFonts w:ascii="Times New Roman" w:hAnsi="Times New Roman" w:cs="Times New Roman"/>
          <w:sz w:val="28"/>
          <w:szCs w:val="28"/>
        </w:rPr>
        <w:t>н</w:t>
      </w:r>
      <w:r w:rsidRPr="004F5BB1">
        <w:rPr>
          <w:rFonts w:ascii="Times New Roman" w:hAnsi="Times New Roman" w:cs="Times New Roman"/>
          <w:sz w:val="28"/>
          <w:szCs w:val="28"/>
        </w:rPr>
        <w:t>ности и способности.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Старайтесь меньше заниматься наставлениями, помогайте детям действовать независимо,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Оценивая, помните – лучше десять раз похвалить ни за что, чем один раз ни за что критиковать.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 Не сдерживайте инициативы детей.  Учите детей действовать независимо, пр</w:t>
      </w:r>
      <w:r w:rsidRPr="004F5BB1">
        <w:rPr>
          <w:rFonts w:ascii="Times New Roman" w:hAnsi="Times New Roman" w:cs="Times New Roman"/>
          <w:sz w:val="28"/>
          <w:szCs w:val="28"/>
        </w:rPr>
        <w:t>и</w:t>
      </w:r>
      <w:r w:rsidRPr="004F5BB1">
        <w:rPr>
          <w:rFonts w:ascii="Times New Roman" w:hAnsi="Times New Roman" w:cs="Times New Roman"/>
          <w:sz w:val="28"/>
          <w:szCs w:val="28"/>
        </w:rPr>
        <w:t>учайте их к навыкам оригинального решения проблем, самостоятельным поискам и анализу ситуаций.</w:t>
      </w:r>
    </w:p>
    <w:p w:rsidR="004F5BB1" w:rsidRPr="004F5BB1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4F5BB1">
        <w:rPr>
          <w:rFonts w:ascii="Times New Roman" w:hAnsi="Times New Roman" w:cs="Times New Roman"/>
          <w:sz w:val="28"/>
          <w:szCs w:val="28"/>
        </w:rPr>
        <w:t>•. Учите способности добывать информацию, а не проглатывать ее в готовом в</w:t>
      </w:r>
      <w:r w:rsidRPr="004F5BB1">
        <w:rPr>
          <w:rFonts w:ascii="Times New Roman" w:hAnsi="Times New Roman" w:cs="Times New Roman"/>
          <w:sz w:val="28"/>
          <w:szCs w:val="28"/>
        </w:rPr>
        <w:t>и</w:t>
      </w:r>
      <w:r w:rsidRPr="004F5BB1">
        <w:rPr>
          <w:rFonts w:ascii="Times New Roman" w:hAnsi="Times New Roman" w:cs="Times New Roman"/>
          <w:sz w:val="28"/>
          <w:szCs w:val="28"/>
        </w:rPr>
        <w:t>де.Старайтесь обучать школьников умениям анализировать, синтезировать, кла</w:t>
      </w:r>
      <w:r w:rsidRPr="004F5BB1">
        <w:rPr>
          <w:rFonts w:ascii="Times New Roman" w:hAnsi="Times New Roman" w:cs="Times New Roman"/>
          <w:sz w:val="28"/>
          <w:szCs w:val="28"/>
        </w:rPr>
        <w:t>с</w:t>
      </w:r>
      <w:r w:rsidRPr="004F5BB1">
        <w:rPr>
          <w:rFonts w:ascii="Times New Roman" w:hAnsi="Times New Roman" w:cs="Times New Roman"/>
          <w:sz w:val="28"/>
          <w:szCs w:val="28"/>
        </w:rPr>
        <w:t>сифицировать получаемую ими информацию.</w:t>
      </w:r>
    </w:p>
    <w:p w:rsidR="00B54497" w:rsidRPr="00B54497" w:rsidRDefault="004F5BB1" w:rsidP="004F5BB1">
      <w:pPr>
        <w:spacing w:after="0" w:line="360" w:lineRule="auto"/>
        <w:ind w:firstLine="113"/>
        <w:rPr>
          <w:rFonts w:ascii="Times New Roman" w:hAnsi="Times New Roman" w:cs="Times New Roman"/>
          <w:b/>
          <w:i/>
          <w:sz w:val="24"/>
          <w:szCs w:val="24"/>
        </w:rPr>
      </w:pPr>
      <w:r w:rsidRPr="004F5BB1">
        <w:rPr>
          <w:rFonts w:ascii="Times New Roman" w:hAnsi="Times New Roman" w:cs="Times New Roman"/>
          <w:sz w:val="28"/>
          <w:szCs w:val="28"/>
        </w:rPr>
        <w:t>Вывод: проектная деятельность способствует формированию ключевых комп</w:t>
      </w:r>
      <w:r w:rsidRPr="004F5BB1">
        <w:rPr>
          <w:rFonts w:ascii="Times New Roman" w:hAnsi="Times New Roman" w:cs="Times New Roman"/>
          <w:sz w:val="28"/>
          <w:szCs w:val="28"/>
        </w:rPr>
        <w:t>е</w:t>
      </w:r>
      <w:r w:rsidRPr="004F5BB1">
        <w:rPr>
          <w:rFonts w:ascii="Times New Roman" w:hAnsi="Times New Roman" w:cs="Times New Roman"/>
          <w:sz w:val="28"/>
          <w:szCs w:val="28"/>
        </w:rPr>
        <w:t xml:space="preserve">тентностей учащихся, подготовки их к реальным условиям жизнедеятельности. </w:t>
      </w:r>
      <w:r w:rsidR="00B54497" w:rsidRPr="00B54497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D74D2" w:rsidRPr="00B54497" w:rsidRDefault="009D74D2" w:rsidP="002D74A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D74D2" w:rsidRPr="00B54497" w:rsidSect="00B54497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A1B18" w:rsidRPr="00B54497" w:rsidRDefault="00BA1B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113" w:type="dxa"/>
        <w:tblLook w:val="04A0"/>
      </w:tblPr>
      <w:tblGrid>
        <w:gridCol w:w="800"/>
        <w:gridCol w:w="7300"/>
        <w:gridCol w:w="784"/>
        <w:gridCol w:w="740"/>
        <w:gridCol w:w="820"/>
        <w:gridCol w:w="1366"/>
        <w:gridCol w:w="2534"/>
        <w:gridCol w:w="800"/>
      </w:tblGrid>
      <w:tr w:rsidR="006C56A1" w:rsidRPr="006C56A1" w:rsidTr="006C56A1">
        <w:trPr>
          <w:trHeight w:val="375"/>
        </w:trPr>
        <w:tc>
          <w:tcPr>
            <w:tcW w:w="1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2019-2020 год</w:t>
            </w:r>
          </w:p>
        </w:tc>
      </w:tr>
      <w:tr w:rsidR="006C56A1" w:rsidRPr="006C56A1" w:rsidTr="006C56A1">
        <w:trPr>
          <w:trHeight w:val="315"/>
        </w:trPr>
        <w:tc>
          <w:tcPr>
            <w:tcW w:w="1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                                               Биология                                                  Маскаева Е.М.</w:t>
            </w:r>
          </w:p>
        </w:tc>
      </w:tr>
      <w:tr w:rsidR="006C56A1" w:rsidRPr="006C56A1" w:rsidTr="006C5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контроля.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 дат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Общие сведения о проекте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E5625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E5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как вид учебной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научного способа познания (на примере конкретной науки - биологии)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научному исследованию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исследованияю. Формулировка темы и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</w:t>
            </w:r>
            <w:bookmarkStart w:id="1" w:name="_GoBack"/>
            <w:bookmarkEnd w:id="1"/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(предварительный вариант)</w:t>
            </w:r>
            <w:r w:rsidR="00B9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профильной н</w:t>
            </w:r>
            <w:r w:rsidR="00B9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хода научной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Методологические характеристики исследования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исследования. Формулировка проблемы</w:t>
            </w:r>
            <w:r w:rsidR="00B9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решение которой направлено исследование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предмет исследования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исследования. Задачи, которые необходимо решить для до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тижения цели исследования</w:t>
            </w:r>
            <w:r w:rsidR="00B9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Гипотеза, которую нужно доказать в ходе исследования. Новизна проекта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исследования. Теоретическое обоснование научной работы. Формулировка темы 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профильного 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(окончательный вариант)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Учебный проект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основной части проекта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терминология. Определение основных понятий исследов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 научной работы. Анализ имеющихся знаний по выбранной теме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научной работы (определение содержания и планирование деятельности)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Опыт. Научный эксперимент. Анализ экспериментальных данных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Выводы. Подходы к формулировке выводов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 Алгоритм составления заключения как составной части проекта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 как вид научной работы. Составление библиограф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списка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как часть проекта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учебного проекта</w:t>
            </w:r>
            <w:r w:rsidR="0028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Защита и рецензирование учебного проекта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публичному выступлению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текста  доклада проекта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иллюстративных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компьютерное презентации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проекта. Пробное выступление</w:t>
            </w:r>
            <w:r w:rsidR="008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(разбивка на группы с учетом профильности в образовании)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научных работ</w:t>
            </w:r>
            <w:r w:rsidR="008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профилю)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Продукты проектной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проектной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 научного доклада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Модуль: Заключение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науки в жизни человека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над учебным проектом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6A1" w:rsidRPr="006C56A1" w:rsidTr="006C56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A1" w:rsidRPr="006C56A1" w:rsidRDefault="006C56A1" w:rsidP="006C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дальнейших исследований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1" w:rsidRPr="006C56A1" w:rsidRDefault="006C56A1" w:rsidP="006C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2C31" w:rsidRPr="001A2C31" w:rsidRDefault="001A2C31" w:rsidP="001A2C31">
      <w:pPr>
        <w:sectPr w:rsidR="001A2C31" w:rsidRPr="001A2C31" w:rsidSect="003A23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4C50" w:rsidRPr="00B54497" w:rsidRDefault="007A4C50" w:rsidP="00B54497">
      <w:pPr>
        <w:rPr>
          <w:rFonts w:ascii="Times New Roman" w:hAnsi="Times New Roman" w:cs="Times New Roman"/>
          <w:sz w:val="28"/>
          <w:szCs w:val="28"/>
        </w:rPr>
      </w:pPr>
    </w:p>
    <w:sectPr w:rsidR="007A4C50" w:rsidRPr="00B54497" w:rsidSect="00B72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D9" w:rsidRDefault="007B37D9" w:rsidP="00E27C05">
      <w:pPr>
        <w:spacing w:after="0" w:line="240" w:lineRule="auto"/>
      </w:pPr>
      <w:r>
        <w:separator/>
      </w:r>
    </w:p>
  </w:endnote>
  <w:endnote w:type="continuationSeparator" w:id="1">
    <w:p w:rsidR="007B37D9" w:rsidRDefault="007B37D9" w:rsidP="00E2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F8" w:rsidRDefault="008B1AAD" w:rsidP="00B950F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50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50F8" w:rsidRDefault="00B950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51895"/>
      <w:docPartObj>
        <w:docPartGallery w:val="Page Numbers (Bottom of Page)"/>
        <w:docPartUnique/>
      </w:docPartObj>
    </w:sdtPr>
    <w:sdtContent>
      <w:p w:rsidR="00B950F8" w:rsidRDefault="008B1AAD">
        <w:pPr>
          <w:pStyle w:val="a8"/>
          <w:jc w:val="right"/>
        </w:pPr>
        <w:fldSimple w:instr="PAGE   \* MERGEFORMAT">
          <w:r w:rsidR="00E56251">
            <w:rPr>
              <w:noProof/>
            </w:rPr>
            <w:t>9</w:t>
          </w:r>
        </w:fldSimple>
      </w:p>
    </w:sdtContent>
  </w:sdt>
  <w:p w:rsidR="00B950F8" w:rsidRDefault="00B950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F8" w:rsidRPr="001A2C31" w:rsidRDefault="008B1AAD">
    <w:pPr>
      <w:pStyle w:val="a8"/>
      <w:jc w:val="right"/>
      <w:rPr>
        <w:color w:val="FFFFFF"/>
      </w:rPr>
    </w:pPr>
    <w:r w:rsidRPr="001A2C31">
      <w:rPr>
        <w:color w:val="FFFFFF"/>
      </w:rPr>
      <w:fldChar w:fldCharType="begin"/>
    </w:r>
    <w:r w:rsidR="00B950F8" w:rsidRPr="001A2C31">
      <w:rPr>
        <w:color w:val="FFFFFF"/>
      </w:rPr>
      <w:instrText>PAGE   \* MERGEFORMAT</w:instrText>
    </w:r>
    <w:r w:rsidRPr="001A2C31">
      <w:rPr>
        <w:color w:val="FFFFFF"/>
      </w:rPr>
      <w:fldChar w:fldCharType="separate"/>
    </w:r>
    <w:r w:rsidR="00E56251">
      <w:rPr>
        <w:noProof/>
        <w:color w:val="FFFFFF"/>
      </w:rPr>
      <w:t>1</w:t>
    </w:r>
    <w:r w:rsidRPr="001A2C31">
      <w:rPr>
        <w:color w:val="FFFFFF"/>
      </w:rPr>
      <w:fldChar w:fldCharType="end"/>
    </w:r>
  </w:p>
  <w:p w:rsidR="00B950F8" w:rsidRDefault="00B950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D9" w:rsidRDefault="007B37D9" w:rsidP="00E27C05">
      <w:pPr>
        <w:spacing w:after="0" w:line="240" w:lineRule="auto"/>
      </w:pPr>
      <w:r>
        <w:separator/>
      </w:r>
    </w:p>
  </w:footnote>
  <w:footnote w:type="continuationSeparator" w:id="1">
    <w:p w:rsidR="007B37D9" w:rsidRDefault="007B37D9" w:rsidP="00E2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D0"/>
    <w:multiLevelType w:val="hybridMultilevel"/>
    <w:tmpl w:val="38C0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247"/>
    <w:multiLevelType w:val="hybridMultilevel"/>
    <w:tmpl w:val="AF5E4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6239B"/>
    <w:multiLevelType w:val="hybridMultilevel"/>
    <w:tmpl w:val="2E3E5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0CB"/>
    <w:multiLevelType w:val="hybridMultilevel"/>
    <w:tmpl w:val="5386B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89F"/>
    <w:multiLevelType w:val="hybridMultilevel"/>
    <w:tmpl w:val="3AA4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5DA0"/>
    <w:multiLevelType w:val="hybridMultilevel"/>
    <w:tmpl w:val="0EE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1F4A"/>
    <w:multiLevelType w:val="hybridMultilevel"/>
    <w:tmpl w:val="0DC47E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2930E0"/>
    <w:multiLevelType w:val="hybridMultilevel"/>
    <w:tmpl w:val="77602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541DF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16222"/>
    <w:multiLevelType w:val="hybridMultilevel"/>
    <w:tmpl w:val="1936788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D1784D"/>
    <w:multiLevelType w:val="hybridMultilevel"/>
    <w:tmpl w:val="4A0053BE"/>
    <w:lvl w:ilvl="0" w:tplc="019E5722">
      <w:start w:val="2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B8090E"/>
    <w:multiLevelType w:val="hybridMultilevel"/>
    <w:tmpl w:val="0ADE2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865E0"/>
    <w:multiLevelType w:val="hybridMultilevel"/>
    <w:tmpl w:val="C910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334D58"/>
    <w:multiLevelType w:val="hybridMultilevel"/>
    <w:tmpl w:val="F0882954"/>
    <w:lvl w:ilvl="0" w:tplc="97FE6B6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5ACD"/>
    <w:multiLevelType w:val="hybridMultilevel"/>
    <w:tmpl w:val="7C0C5BF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C1857BB"/>
    <w:multiLevelType w:val="hybridMultilevel"/>
    <w:tmpl w:val="2D9C3B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64D82"/>
    <w:multiLevelType w:val="hybridMultilevel"/>
    <w:tmpl w:val="5F9C38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035374"/>
    <w:multiLevelType w:val="hybridMultilevel"/>
    <w:tmpl w:val="C4D0E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93610"/>
    <w:multiLevelType w:val="hybridMultilevel"/>
    <w:tmpl w:val="99200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A6A8A"/>
    <w:multiLevelType w:val="hybridMultilevel"/>
    <w:tmpl w:val="09264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E0BE4"/>
    <w:multiLevelType w:val="hybridMultilevel"/>
    <w:tmpl w:val="A1560C98"/>
    <w:lvl w:ilvl="0" w:tplc="E710032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44E28"/>
    <w:multiLevelType w:val="hybridMultilevel"/>
    <w:tmpl w:val="240A1F68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5A878C3"/>
    <w:multiLevelType w:val="hybridMultilevel"/>
    <w:tmpl w:val="6638CBD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5CC5D4E"/>
    <w:multiLevelType w:val="hybridMultilevel"/>
    <w:tmpl w:val="FB06D3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314D8"/>
    <w:multiLevelType w:val="hybridMultilevel"/>
    <w:tmpl w:val="90EACD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3BFD"/>
    <w:multiLevelType w:val="hybridMultilevel"/>
    <w:tmpl w:val="32266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504029"/>
    <w:multiLevelType w:val="hybridMultilevel"/>
    <w:tmpl w:val="3FD0A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42BA6"/>
    <w:multiLevelType w:val="hybridMultilevel"/>
    <w:tmpl w:val="DADA69B0"/>
    <w:lvl w:ilvl="0" w:tplc="16D2B568">
      <w:start w:val="3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2788A"/>
    <w:multiLevelType w:val="hybridMultilevel"/>
    <w:tmpl w:val="7AAEFE5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2B133C"/>
    <w:multiLevelType w:val="hybridMultilevel"/>
    <w:tmpl w:val="C35421B2"/>
    <w:lvl w:ilvl="0" w:tplc="5E289BD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B3F51"/>
    <w:multiLevelType w:val="hybridMultilevel"/>
    <w:tmpl w:val="8FB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76D68"/>
    <w:multiLevelType w:val="hybridMultilevel"/>
    <w:tmpl w:val="04581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B860CB"/>
    <w:multiLevelType w:val="hybridMultilevel"/>
    <w:tmpl w:val="2394696C"/>
    <w:lvl w:ilvl="0" w:tplc="1B40E7A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A0423"/>
    <w:multiLevelType w:val="hybridMultilevel"/>
    <w:tmpl w:val="A8403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E657E"/>
    <w:multiLevelType w:val="hybridMultilevel"/>
    <w:tmpl w:val="9C84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0C7C"/>
    <w:multiLevelType w:val="hybridMultilevel"/>
    <w:tmpl w:val="278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B25ED"/>
    <w:multiLevelType w:val="hybridMultilevel"/>
    <w:tmpl w:val="40661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6"/>
  </w:num>
  <w:num w:numId="5">
    <w:abstractNumId w:val="19"/>
  </w:num>
  <w:num w:numId="6">
    <w:abstractNumId w:val="24"/>
  </w:num>
  <w:num w:numId="7">
    <w:abstractNumId w:val="16"/>
  </w:num>
  <w:num w:numId="8">
    <w:abstractNumId w:val="10"/>
  </w:num>
  <w:num w:numId="9">
    <w:abstractNumId w:val="14"/>
  </w:num>
  <w:num w:numId="10">
    <w:abstractNumId w:val="23"/>
  </w:num>
  <w:num w:numId="11">
    <w:abstractNumId w:val="11"/>
  </w:num>
  <w:num w:numId="12">
    <w:abstractNumId w:val="1"/>
  </w:num>
  <w:num w:numId="13">
    <w:abstractNumId w:val="37"/>
  </w:num>
  <w:num w:numId="14">
    <w:abstractNumId w:val="12"/>
  </w:num>
  <w:num w:numId="15">
    <w:abstractNumId w:val="4"/>
  </w:num>
  <w:num w:numId="16">
    <w:abstractNumId w:val="31"/>
  </w:num>
  <w:num w:numId="17">
    <w:abstractNumId w:val="6"/>
  </w:num>
  <w:num w:numId="18">
    <w:abstractNumId w:val="29"/>
  </w:num>
  <w:num w:numId="19">
    <w:abstractNumId w:val="28"/>
  </w:num>
  <w:num w:numId="20">
    <w:abstractNumId w:val="27"/>
  </w:num>
  <w:num w:numId="21">
    <w:abstractNumId w:val="17"/>
  </w:num>
  <w:num w:numId="22">
    <w:abstractNumId w:val="18"/>
  </w:num>
  <w:num w:numId="23">
    <w:abstractNumId w:val="32"/>
  </w:num>
  <w:num w:numId="24">
    <w:abstractNumId w:val="9"/>
  </w:num>
  <w:num w:numId="25">
    <w:abstractNumId w:val="22"/>
  </w:num>
  <w:num w:numId="26">
    <w:abstractNumId w:val="26"/>
  </w:num>
  <w:num w:numId="27">
    <w:abstractNumId w:val="30"/>
  </w:num>
  <w:num w:numId="28">
    <w:abstractNumId w:val="3"/>
  </w:num>
  <w:num w:numId="29">
    <w:abstractNumId w:val="2"/>
  </w:num>
  <w:num w:numId="30">
    <w:abstractNumId w:val="15"/>
  </w:num>
  <w:num w:numId="31">
    <w:abstractNumId w:val="25"/>
  </w:num>
  <w:num w:numId="32">
    <w:abstractNumId w:val="33"/>
  </w:num>
  <w:num w:numId="33">
    <w:abstractNumId w:val="34"/>
  </w:num>
  <w:num w:numId="34">
    <w:abstractNumId w:val="20"/>
  </w:num>
  <w:num w:numId="35">
    <w:abstractNumId w:val="21"/>
  </w:num>
  <w:num w:numId="36">
    <w:abstractNumId w:val="8"/>
  </w:num>
  <w:num w:numId="37">
    <w:abstractNumId w:val="1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A5"/>
    <w:rsid w:val="00006B27"/>
    <w:rsid w:val="000079CF"/>
    <w:rsid w:val="0001479B"/>
    <w:rsid w:val="0002590A"/>
    <w:rsid w:val="00061ADD"/>
    <w:rsid w:val="000636F1"/>
    <w:rsid w:val="000637F1"/>
    <w:rsid w:val="00082D97"/>
    <w:rsid w:val="00091473"/>
    <w:rsid w:val="00092D62"/>
    <w:rsid w:val="000A324B"/>
    <w:rsid w:val="000B491E"/>
    <w:rsid w:val="000B5E0B"/>
    <w:rsid w:val="000D0F67"/>
    <w:rsid w:val="000D6EEF"/>
    <w:rsid w:val="000F0B50"/>
    <w:rsid w:val="00122A42"/>
    <w:rsid w:val="001252F8"/>
    <w:rsid w:val="00132979"/>
    <w:rsid w:val="00140D39"/>
    <w:rsid w:val="001529E7"/>
    <w:rsid w:val="00173C24"/>
    <w:rsid w:val="001A2C31"/>
    <w:rsid w:val="001B7938"/>
    <w:rsid w:val="001C2EF6"/>
    <w:rsid w:val="001C3BE3"/>
    <w:rsid w:val="001C5FEC"/>
    <w:rsid w:val="001C6F78"/>
    <w:rsid w:val="001D5BAD"/>
    <w:rsid w:val="001E2B73"/>
    <w:rsid w:val="001E3965"/>
    <w:rsid w:val="001F27B0"/>
    <w:rsid w:val="001F640A"/>
    <w:rsid w:val="001F670E"/>
    <w:rsid w:val="00201A10"/>
    <w:rsid w:val="002130F6"/>
    <w:rsid w:val="00231CF0"/>
    <w:rsid w:val="002331B4"/>
    <w:rsid w:val="00237A51"/>
    <w:rsid w:val="00254C72"/>
    <w:rsid w:val="00256086"/>
    <w:rsid w:val="00270340"/>
    <w:rsid w:val="002709D4"/>
    <w:rsid w:val="002732BA"/>
    <w:rsid w:val="0028124F"/>
    <w:rsid w:val="00283619"/>
    <w:rsid w:val="00284C8F"/>
    <w:rsid w:val="0028579E"/>
    <w:rsid w:val="002926D6"/>
    <w:rsid w:val="002C23E7"/>
    <w:rsid w:val="002D74AC"/>
    <w:rsid w:val="00307144"/>
    <w:rsid w:val="00340671"/>
    <w:rsid w:val="0034106A"/>
    <w:rsid w:val="00355E7E"/>
    <w:rsid w:val="00362734"/>
    <w:rsid w:val="00375B27"/>
    <w:rsid w:val="00387E92"/>
    <w:rsid w:val="003945C2"/>
    <w:rsid w:val="0039741E"/>
    <w:rsid w:val="003A06DB"/>
    <w:rsid w:val="003A2347"/>
    <w:rsid w:val="003B1A0A"/>
    <w:rsid w:val="003B1F1E"/>
    <w:rsid w:val="003B3796"/>
    <w:rsid w:val="003D0FC9"/>
    <w:rsid w:val="003E3F2B"/>
    <w:rsid w:val="003F1893"/>
    <w:rsid w:val="003F7573"/>
    <w:rsid w:val="00420A3A"/>
    <w:rsid w:val="00433FA0"/>
    <w:rsid w:val="00446835"/>
    <w:rsid w:val="00460C5A"/>
    <w:rsid w:val="00461D67"/>
    <w:rsid w:val="00463352"/>
    <w:rsid w:val="004672FD"/>
    <w:rsid w:val="00476EE8"/>
    <w:rsid w:val="004849C5"/>
    <w:rsid w:val="00487071"/>
    <w:rsid w:val="004A4195"/>
    <w:rsid w:val="004B7532"/>
    <w:rsid w:val="004F28AD"/>
    <w:rsid w:val="004F374E"/>
    <w:rsid w:val="004F5BB1"/>
    <w:rsid w:val="004F6B72"/>
    <w:rsid w:val="00525FD9"/>
    <w:rsid w:val="00551A96"/>
    <w:rsid w:val="005556F3"/>
    <w:rsid w:val="00570764"/>
    <w:rsid w:val="00574E3C"/>
    <w:rsid w:val="00575EA5"/>
    <w:rsid w:val="00593A8A"/>
    <w:rsid w:val="00596E3B"/>
    <w:rsid w:val="005C7688"/>
    <w:rsid w:val="005C798B"/>
    <w:rsid w:val="005E53CF"/>
    <w:rsid w:val="005F665E"/>
    <w:rsid w:val="006131B1"/>
    <w:rsid w:val="00636D42"/>
    <w:rsid w:val="006456B8"/>
    <w:rsid w:val="00651622"/>
    <w:rsid w:val="006641C9"/>
    <w:rsid w:val="00671415"/>
    <w:rsid w:val="006834CE"/>
    <w:rsid w:val="00694AB3"/>
    <w:rsid w:val="006A64F5"/>
    <w:rsid w:val="006B4334"/>
    <w:rsid w:val="006C56A1"/>
    <w:rsid w:val="006D2EFF"/>
    <w:rsid w:val="00717C50"/>
    <w:rsid w:val="0072572C"/>
    <w:rsid w:val="00732896"/>
    <w:rsid w:val="007356DA"/>
    <w:rsid w:val="007504A8"/>
    <w:rsid w:val="00775020"/>
    <w:rsid w:val="00786973"/>
    <w:rsid w:val="00787791"/>
    <w:rsid w:val="007A2B39"/>
    <w:rsid w:val="007A3381"/>
    <w:rsid w:val="007A4C50"/>
    <w:rsid w:val="007B37D9"/>
    <w:rsid w:val="007D2164"/>
    <w:rsid w:val="007D72EF"/>
    <w:rsid w:val="007E0561"/>
    <w:rsid w:val="0080176B"/>
    <w:rsid w:val="008122FA"/>
    <w:rsid w:val="00821B29"/>
    <w:rsid w:val="00853EEA"/>
    <w:rsid w:val="0087065C"/>
    <w:rsid w:val="00896A5F"/>
    <w:rsid w:val="008A0DC8"/>
    <w:rsid w:val="008A427C"/>
    <w:rsid w:val="008B1AAD"/>
    <w:rsid w:val="00912B8B"/>
    <w:rsid w:val="00926945"/>
    <w:rsid w:val="00934580"/>
    <w:rsid w:val="00935ABC"/>
    <w:rsid w:val="00947CC6"/>
    <w:rsid w:val="00990615"/>
    <w:rsid w:val="009A1A94"/>
    <w:rsid w:val="009A1B66"/>
    <w:rsid w:val="009C3597"/>
    <w:rsid w:val="009C5B7A"/>
    <w:rsid w:val="009C7AA0"/>
    <w:rsid w:val="009D74D2"/>
    <w:rsid w:val="009F1770"/>
    <w:rsid w:val="009F205C"/>
    <w:rsid w:val="00A170FD"/>
    <w:rsid w:val="00A34AEC"/>
    <w:rsid w:val="00A4706A"/>
    <w:rsid w:val="00A53AA1"/>
    <w:rsid w:val="00A8199A"/>
    <w:rsid w:val="00A86312"/>
    <w:rsid w:val="00A863D0"/>
    <w:rsid w:val="00A92452"/>
    <w:rsid w:val="00A973A5"/>
    <w:rsid w:val="00AA3611"/>
    <w:rsid w:val="00AA63C4"/>
    <w:rsid w:val="00AC0603"/>
    <w:rsid w:val="00AC37C9"/>
    <w:rsid w:val="00AC7E96"/>
    <w:rsid w:val="00AD4A88"/>
    <w:rsid w:val="00AD6DAA"/>
    <w:rsid w:val="00AD7EB6"/>
    <w:rsid w:val="00AE0662"/>
    <w:rsid w:val="00AF0C79"/>
    <w:rsid w:val="00AF319E"/>
    <w:rsid w:val="00AF31C2"/>
    <w:rsid w:val="00AF6986"/>
    <w:rsid w:val="00B008C2"/>
    <w:rsid w:val="00B0431C"/>
    <w:rsid w:val="00B172A2"/>
    <w:rsid w:val="00B34CCB"/>
    <w:rsid w:val="00B41176"/>
    <w:rsid w:val="00B46780"/>
    <w:rsid w:val="00B54497"/>
    <w:rsid w:val="00B668FD"/>
    <w:rsid w:val="00B71DCA"/>
    <w:rsid w:val="00B7244B"/>
    <w:rsid w:val="00B74C60"/>
    <w:rsid w:val="00B950F8"/>
    <w:rsid w:val="00B97D9E"/>
    <w:rsid w:val="00BA1B18"/>
    <w:rsid w:val="00BA2823"/>
    <w:rsid w:val="00BA3865"/>
    <w:rsid w:val="00BA607C"/>
    <w:rsid w:val="00BB3DA9"/>
    <w:rsid w:val="00BB7A42"/>
    <w:rsid w:val="00BC1163"/>
    <w:rsid w:val="00BD0696"/>
    <w:rsid w:val="00BD12D5"/>
    <w:rsid w:val="00BD1FBC"/>
    <w:rsid w:val="00BE13BD"/>
    <w:rsid w:val="00BF2659"/>
    <w:rsid w:val="00BF2C3F"/>
    <w:rsid w:val="00C238E1"/>
    <w:rsid w:val="00C323B5"/>
    <w:rsid w:val="00C44964"/>
    <w:rsid w:val="00C518A6"/>
    <w:rsid w:val="00C536DF"/>
    <w:rsid w:val="00C565A8"/>
    <w:rsid w:val="00C6012B"/>
    <w:rsid w:val="00C61E83"/>
    <w:rsid w:val="00C7571C"/>
    <w:rsid w:val="00C77205"/>
    <w:rsid w:val="00C96C7F"/>
    <w:rsid w:val="00CA2D00"/>
    <w:rsid w:val="00CA3D96"/>
    <w:rsid w:val="00CE07DE"/>
    <w:rsid w:val="00CF17D2"/>
    <w:rsid w:val="00CF5988"/>
    <w:rsid w:val="00CF5FB3"/>
    <w:rsid w:val="00CF77A5"/>
    <w:rsid w:val="00D03957"/>
    <w:rsid w:val="00D04147"/>
    <w:rsid w:val="00D07D60"/>
    <w:rsid w:val="00D11D39"/>
    <w:rsid w:val="00D1297A"/>
    <w:rsid w:val="00D17E1D"/>
    <w:rsid w:val="00D22293"/>
    <w:rsid w:val="00D334FC"/>
    <w:rsid w:val="00D343B6"/>
    <w:rsid w:val="00D4380B"/>
    <w:rsid w:val="00D60D87"/>
    <w:rsid w:val="00D621E8"/>
    <w:rsid w:val="00D640E5"/>
    <w:rsid w:val="00D66812"/>
    <w:rsid w:val="00D67AB3"/>
    <w:rsid w:val="00D92E45"/>
    <w:rsid w:val="00DA629E"/>
    <w:rsid w:val="00DB1A7A"/>
    <w:rsid w:val="00DC1DCD"/>
    <w:rsid w:val="00DC6D0D"/>
    <w:rsid w:val="00DE710D"/>
    <w:rsid w:val="00E053D4"/>
    <w:rsid w:val="00E17AE4"/>
    <w:rsid w:val="00E21ADE"/>
    <w:rsid w:val="00E24C34"/>
    <w:rsid w:val="00E27C05"/>
    <w:rsid w:val="00E36341"/>
    <w:rsid w:val="00E41FDF"/>
    <w:rsid w:val="00E45F34"/>
    <w:rsid w:val="00E50924"/>
    <w:rsid w:val="00E5288C"/>
    <w:rsid w:val="00E52A14"/>
    <w:rsid w:val="00E56251"/>
    <w:rsid w:val="00E676F3"/>
    <w:rsid w:val="00E72F1F"/>
    <w:rsid w:val="00E73F99"/>
    <w:rsid w:val="00E8004A"/>
    <w:rsid w:val="00E8488B"/>
    <w:rsid w:val="00EB300C"/>
    <w:rsid w:val="00EC6AB8"/>
    <w:rsid w:val="00ED4523"/>
    <w:rsid w:val="00EE6B26"/>
    <w:rsid w:val="00EE7C90"/>
    <w:rsid w:val="00EF3B7D"/>
    <w:rsid w:val="00F15E05"/>
    <w:rsid w:val="00F17411"/>
    <w:rsid w:val="00F20322"/>
    <w:rsid w:val="00F376EC"/>
    <w:rsid w:val="00F42EFA"/>
    <w:rsid w:val="00F4607A"/>
    <w:rsid w:val="00F51BC9"/>
    <w:rsid w:val="00F52BFB"/>
    <w:rsid w:val="00F60BEF"/>
    <w:rsid w:val="00F641F2"/>
    <w:rsid w:val="00F6452A"/>
    <w:rsid w:val="00F81630"/>
    <w:rsid w:val="00F81B85"/>
    <w:rsid w:val="00F83832"/>
    <w:rsid w:val="00F879CD"/>
    <w:rsid w:val="00F96906"/>
    <w:rsid w:val="00FA2733"/>
    <w:rsid w:val="00FA45D8"/>
    <w:rsid w:val="00FD5D99"/>
    <w:rsid w:val="00FE1956"/>
    <w:rsid w:val="00F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2"/>
  </w:style>
  <w:style w:type="paragraph" w:styleId="2">
    <w:name w:val="heading 2"/>
    <w:basedOn w:val="a"/>
    <w:next w:val="a"/>
    <w:link w:val="20"/>
    <w:uiPriority w:val="9"/>
    <w:unhideWhenUsed/>
    <w:qFormat/>
    <w:rsid w:val="00B9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7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7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7D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7D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7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7D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362734"/>
    <w:pPr>
      <w:spacing w:after="0" w:line="240" w:lineRule="auto"/>
    </w:pPr>
  </w:style>
  <w:style w:type="table" w:styleId="a5">
    <w:name w:val="Table Grid"/>
    <w:basedOn w:val="a1"/>
    <w:uiPriority w:val="59"/>
    <w:rsid w:val="00B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C05"/>
  </w:style>
  <w:style w:type="paragraph" w:styleId="a8">
    <w:name w:val="footer"/>
    <w:basedOn w:val="a"/>
    <w:link w:val="a9"/>
    <w:uiPriority w:val="99"/>
    <w:unhideWhenUsed/>
    <w:rsid w:val="00E2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C05"/>
  </w:style>
  <w:style w:type="paragraph" w:styleId="aa">
    <w:name w:val="Balloon Text"/>
    <w:basedOn w:val="a"/>
    <w:link w:val="ab"/>
    <w:uiPriority w:val="99"/>
    <w:semiHidden/>
    <w:unhideWhenUsed/>
    <w:rsid w:val="003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0A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B54497"/>
  </w:style>
  <w:style w:type="table" w:customStyle="1" w:styleId="1">
    <w:name w:val="Сетка таблицы1"/>
    <w:basedOn w:val="a1"/>
    <w:next w:val="a5"/>
    <w:uiPriority w:val="59"/>
    <w:rsid w:val="001A2C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A2C3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A2C31"/>
    <w:rPr>
      <w:color w:val="954F72"/>
      <w:u w:val="single"/>
    </w:rPr>
  </w:style>
  <w:style w:type="paragraph" w:customStyle="1" w:styleId="msonormal0">
    <w:name w:val="msonormal"/>
    <w:basedOn w:val="a"/>
    <w:rsid w:val="001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2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2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1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16BC-C1DF-45A3-A505-D2D7070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Экзамен 8Б</cp:lastModifiedBy>
  <cp:revision>101</cp:revision>
  <cp:lastPrinted>2015-11-09T08:20:00Z</cp:lastPrinted>
  <dcterms:created xsi:type="dcterms:W3CDTF">2011-09-23T04:34:00Z</dcterms:created>
  <dcterms:modified xsi:type="dcterms:W3CDTF">2022-04-04T15:13:00Z</dcterms:modified>
</cp:coreProperties>
</file>