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1" w:rsidRPr="001A2C31" w:rsidRDefault="001A2C31" w:rsidP="001A2C31">
      <w:pPr>
        <w:jc w:val="center"/>
        <w:rPr>
          <w:rFonts w:ascii="Times New Roman" w:eastAsia="Calibri" w:hAnsi="Times New Roman"/>
          <w:sz w:val="32"/>
          <w:szCs w:val="32"/>
        </w:rPr>
      </w:pPr>
      <w:bookmarkStart w:id="0" w:name="_Hlk22049097"/>
      <w:r w:rsidRPr="001A2C31">
        <w:rPr>
          <w:rFonts w:ascii="Times New Roman" w:eastAsia="Calibri" w:hAnsi="Times New Roman"/>
        </w:rPr>
        <w:t>МУНИЦИПАЛЬНОЕ БЮДЖЕТНОЕ ОБЩЕОБРАЗОВАТЕЛЬНОЕ УЧРЕЖДЕНИЕ</w:t>
      </w:r>
      <w:r w:rsidR="00EA6F17" w:rsidRPr="00EA6F17">
        <w:rPr>
          <w:rFonts w:ascii="Times New Roman" w:eastAsia="Calibri" w:hAnsi="Times New Roman"/>
        </w:rPr>
        <w:t xml:space="preserve"> </w:t>
      </w:r>
      <w:r w:rsidR="00EA6F17" w:rsidRPr="001A2C31">
        <w:rPr>
          <w:rFonts w:ascii="Times New Roman" w:eastAsia="Calibri" w:hAnsi="Times New Roman"/>
        </w:rPr>
        <w:t xml:space="preserve">ГОРОДА РОСТОВА-НА </w:t>
      </w:r>
      <w:proofErr w:type="gramStart"/>
      <w:r w:rsidR="00EA6F17" w:rsidRPr="001A2C31">
        <w:rPr>
          <w:rFonts w:ascii="Times New Roman" w:eastAsia="Calibri" w:hAnsi="Times New Roman"/>
        </w:rPr>
        <w:t>-Д</w:t>
      </w:r>
      <w:proofErr w:type="gramEnd"/>
      <w:r w:rsidR="00EA6F17" w:rsidRPr="001A2C31">
        <w:rPr>
          <w:rFonts w:ascii="Times New Roman" w:eastAsia="Calibri" w:hAnsi="Times New Roman"/>
        </w:rPr>
        <w:t>ОНУ</w:t>
      </w:r>
    </w:p>
    <w:p w:rsidR="001A2C31" w:rsidRPr="001A2C31" w:rsidRDefault="00EA6F17" w:rsidP="001A2C31">
      <w:pPr>
        <w:tabs>
          <w:tab w:val="left" w:pos="330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«</w:t>
      </w:r>
      <w:r w:rsidR="001A2C31" w:rsidRPr="001A2C31">
        <w:rPr>
          <w:rFonts w:ascii="Times New Roman" w:eastAsia="Calibri" w:hAnsi="Times New Roman"/>
        </w:rPr>
        <w:t>ЛИЦЕЙ</w:t>
      </w:r>
      <w:r>
        <w:rPr>
          <w:rFonts w:ascii="Times New Roman" w:eastAsia="Calibri" w:hAnsi="Times New Roman"/>
        </w:rPr>
        <w:t xml:space="preserve"> № 57 ИМЕНИ ГЕРОЯ СОВЕТСКОГО СОЮЗА БЕЛЬГИНА.А.А.»</w:t>
      </w:r>
    </w:p>
    <w:tbl>
      <w:tblPr>
        <w:tblStyle w:val="11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90"/>
        <w:gridCol w:w="3191"/>
      </w:tblGrid>
      <w:tr w:rsidR="001A2C31" w:rsidRPr="001A2C31" w:rsidTr="00D9087A">
        <w:tc>
          <w:tcPr>
            <w:tcW w:w="3369" w:type="dxa"/>
          </w:tcPr>
          <w:p w:rsidR="001A2C31" w:rsidRPr="001A2C31" w:rsidRDefault="001A2C31" w:rsidP="001A2C31">
            <w:pPr>
              <w:tabs>
                <w:tab w:val="left" w:pos="3936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b/>
                <w:sz w:val="28"/>
                <w:szCs w:val="28"/>
              </w:rPr>
              <w:t>РАССМОТРЕНО   И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b/>
                <w:sz w:val="28"/>
                <w:szCs w:val="28"/>
              </w:rPr>
              <w:t>РЕКОМЕНДОВАНО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МО учителей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Естественнонаучного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цикла</w:t>
            </w:r>
          </w:p>
          <w:p w:rsidR="00EA6F17" w:rsidRPr="001A2C31" w:rsidRDefault="00EA6F17" w:rsidP="00EA6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протокол № 1</w:t>
            </w:r>
          </w:p>
          <w:p w:rsidR="00EA6F17" w:rsidRDefault="00EA6F17" w:rsidP="00EA6F1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от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Председатель МО</w:t>
            </w:r>
          </w:p>
          <w:p w:rsidR="001A2C31" w:rsidRPr="001A2C31" w:rsidRDefault="00391BB5" w:rsidP="001A2C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Е. М. Маскаева</w:t>
            </w:r>
            <w:r w:rsidR="001A2C31" w:rsidRPr="001A2C31"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</w:rPr>
              <w:t>(подпись)</w:t>
            </w:r>
          </w:p>
          <w:p w:rsidR="001A2C31" w:rsidRPr="001A2C31" w:rsidRDefault="00EA6F17" w:rsidP="001A2C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EE7D6F" w:rsidRPr="00EE7D6F">
              <w:rPr>
                <w:rFonts w:ascii="Times New Roman" w:eastAsia="Calibri" w:hAnsi="Times New Roman"/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3190" w:type="dxa"/>
          </w:tcPr>
          <w:p w:rsidR="001A2C31" w:rsidRPr="001A2C31" w:rsidRDefault="001A2C31" w:rsidP="001A2C3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Заместитель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 xml:space="preserve">директора </w:t>
            </w:r>
          </w:p>
          <w:p w:rsidR="001A2C31" w:rsidRPr="001A2C31" w:rsidRDefault="00067E15" w:rsidP="001A2C3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 УВР</w:t>
            </w:r>
            <w:r w:rsidR="001A2C31" w:rsidRPr="001A2C31"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 xml:space="preserve">Н.Н. </w:t>
            </w:r>
            <w:proofErr w:type="spellStart"/>
            <w:r w:rsidRPr="001A2C31">
              <w:rPr>
                <w:rFonts w:ascii="Times New Roman" w:eastAsia="Calibri" w:hAnsi="Times New Roman"/>
                <w:sz w:val="28"/>
                <w:szCs w:val="28"/>
              </w:rPr>
              <w:t>Украйченко</w:t>
            </w:r>
            <w:proofErr w:type="spellEnd"/>
            <w:r w:rsidRPr="001A2C31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</w:p>
          <w:p w:rsidR="001A2C31" w:rsidRPr="001A2C31" w:rsidRDefault="001A2C31" w:rsidP="001A2C31">
            <w:pPr>
              <w:jc w:val="both"/>
              <w:rPr>
                <w:rFonts w:ascii="Times New Roman" w:eastAsia="Calibri" w:hAnsi="Times New Roman"/>
              </w:rPr>
            </w:pPr>
            <w:r w:rsidRPr="001A2C31">
              <w:rPr>
                <w:rFonts w:ascii="Times New Roman" w:eastAsia="Calibri" w:hAnsi="Times New Roman"/>
              </w:rPr>
              <w:t>(подпись)</w:t>
            </w:r>
          </w:p>
        </w:tc>
        <w:tc>
          <w:tcPr>
            <w:tcW w:w="3191" w:type="dxa"/>
          </w:tcPr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b/>
                <w:sz w:val="28"/>
                <w:szCs w:val="28"/>
              </w:rPr>
              <w:t>УТВЕРЖДЕНО</w:t>
            </w:r>
          </w:p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 xml:space="preserve"> приказом № </w:t>
            </w:r>
            <w:r w:rsidR="00EE7D6F">
              <w:rPr>
                <w:rFonts w:ascii="Times New Roman" w:eastAsia="Calibri" w:hAnsi="Times New Roman"/>
                <w:sz w:val="28"/>
                <w:szCs w:val="28"/>
              </w:rPr>
              <w:t>____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 xml:space="preserve">        от </w:t>
            </w:r>
            <w:r w:rsidR="00EE7D6F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</w:p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Директор лицея</w:t>
            </w:r>
          </w:p>
          <w:p w:rsidR="001A2C31" w:rsidRPr="001A2C31" w:rsidRDefault="001A2C31" w:rsidP="001A2C3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 xml:space="preserve">        О.С. </w:t>
            </w:r>
            <w:proofErr w:type="spellStart"/>
            <w:r w:rsidRPr="001A2C31">
              <w:rPr>
                <w:rFonts w:ascii="Times New Roman" w:eastAsia="Calibri" w:hAnsi="Times New Roman"/>
                <w:sz w:val="28"/>
                <w:szCs w:val="28"/>
              </w:rPr>
              <w:t>Моисеенко</w:t>
            </w:r>
            <w:proofErr w:type="spellEnd"/>
          </w:p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A2C31"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1A2C31" w:rsidRPr="001A2C31" w:rsidRDefault="001A2C31" w:rsidP="001A2C31">
            <w:pPr>
              <w:jc w:val="center"/>
              <w:rPr>
                <w:rFonts w:ascii="Times New Roman" w:eastAsia="Calibri" w:hAnsi="Times New Roman"/>
              </w:rPr>
            </w:pPr>
            <w:r w:rsidRPr="001A2C31">
              <w:rPr>
                <w:rFonts w:ascii="Times New Roman" w:eastAsia="Calibri" w:hAnsi="Times New Roman"/>
              </w:rPr>
              <w:t>(подпись)</w:t>
            </w:r>
          </w:p>
        </w:tc>
      </w:tr>
    </w:tbl>
    <w:p w:rsidR="001A2C31" w:rsidRPr="001A2C31" w:rsidRDefault="001A2C3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1A2C31" w:rsidRPr="001A2C31" w:rsidRDefault="001A2C31" w:rsidP="001A2C31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1A2C31">
        <w:rPr>
          <w:rFonts w:ascii="Times New Roman" w:eastAsia="Calibri" w:hAnsi="Times New Roman"/>
          <w:b/>
          <w:sz w:val="52"/>
          <w:szCs w:val="52"/>
        </w:rPr>
        <w:t>РАБОЧАЯ ПРОГРАММА</w:t>
      </w:r>
    </w:p>
    <w:p w:rsidR="00EA6F17" w:rsidRDefault="001A2C31" w:rsidP="001A2C31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1A2C31">
        <w:rPr>
          <w:rFonts w:ascii="Times New Roman" w:eastAsia="Calibri" w:hAnsi="Times New Roman"/>
          <w:b/>
          <w:sz w:val="36"/>
          <w:szCs w:val="36"/>
        </w:rPr>
        <w:t xml:space="preserve">по биологии </w:t>
      </w:r>
    </w:p>
    <w:p w:rsidR="001A2C31" w:rsidRPr="001A2C31" w:rsidRDefault="00EA6F17" w:rsidP="001A2C31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 xml:space="preserve">для обучающихся </w:t>
      </w:r>
      <w:r w:rsidR="001A2C31">
        <w:rPr>
          <w:rFonts w:ascii="Times New Roman" w:eastAsia="Calibri" w:hAnsi="Times New Roman"/>
          <w:b/>
          <w:sz w:val="36"/>
          <w:szCs w:val="36"/>
        </w:rPr>
        <w:t>1</w:t>
      </w:r>
      <w:r w:rsidR="00EA2DD0">
        <w:rPr>
          <w:rFonts w:ascii="Times New Roman" w:eastAsia="Calibri" w:hAnsi="Times New Roman"/>
          <w:b/>
          <w:sz w:val="36"/>
          <w:szCs w:val="36"/>
        </w:rPr>
        <w:t>1</w:t>
      </w:r>
      <w:r w:rsidR="000F0591">
        <w:rPr>
          <w:rFonts w:ascii="Times New Roman" w:eastAsia="Calibri" w:hAnsi="Times New Roman"/>
          <w:b/>
          <w:sz w:val="36"/>
          <w:szCs w:val="36"/>
        </w:rPr>
        <w:t>-х</w:t>
      </w:r>
      <w:r w:rsidR="001A2C31" w:rsidRPr="001A2C31">
        <w:rPr>
          <w:rFonts w:ascii="Times New Roman" w:eastAsia="Calibri" w:hAnsi="Times New Roman"/>
          <w:b/>
          <w:sz w:val="36"/>
          <w:szCs w:val="36"/>
        </w:rPr>
        <w:t xml:space="preserve"> классов</w:t>
      </w:r>
    </w:p>
    <w:p w:rsidR="001A2C31" w:rsidRPr="001A2C31" w:rsidRDefault="001A2C31" w:rsidP="001A2C31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1A2C31">
        <w:rPr>
          <w:rFonts w:ascii="Times New Roman" w:eastAsia="Calibri" w:hAnsi="Times New Roman"/>
          <w:b/>
          <w:sz w:val="36"/>
          <w:szCs w:val="36"/>
        </w:rPr>
        <w:t>на 20</w:t>
      </w:r>
      <w:r w:rsidR="0040400F">
        <w:rPr>
          <w:rFonts w:ascii="Times New Roman" w:eastAsia="Calibri" w:hAnsi="Times New Roman"/>
          <w:b/>
          <w:sz w:val="36"/>
          <w:szCs w:val="36"/>
        </w:rPr>
        <w:t>2</w:t>
      </w:r>
      <w:r w:rsidR="00391BB5">
        <w:rPr>
          <w:rFonts w:ascii="Times New Roman" w:eastAsia="Calibri" w:hAnsi="Times New Roman"/>
          <w:b/>
          <w:sz w:val="36"/>
          <w:szCs w:val="36"/>
        </w:rPr>
        <w:t>2</w:t>
      </w:r>
      <w:r w:rsidRPr="001A2C31">
        <w:rPr>
          <w:rFonts w:ascii="Times New Roman" w:eastAsia="Calibri" w:hAnsi="Times New Roman"/>
          <w:b/>
          <w:sz w:val="36"/>
          <w:szCs w:val="36"/>
        </w:rPr>
        <w:t>-202</w:t>
      </w:r>
      <w:r w:rsidR="00391BB5">
        <w:rPr>
          <w:rFonts w:ascii="Times New Roman" w:eastAsia="Calibri" w:hAnsi="Times New Roman"/>
          <w:b/>
          <w:sz w:val="36"/>
          <w:szCs w:val="36"/>
        </w:rPr>
        <w:t>3</w:t>
      </w:r>
      <w:r w:rsidRPr="001A2C31">
        <w:rPr>
          <w:rFonts w:ascii="Times New Roman" w:eastAsia="Calibri" w:hAnsi="Times New Roman"/>
          <w:b/>
          <w:sz w:val="36"/>
          <w:szCs w:val="36"/>
        </w:rPr>
        <w:t xml:space="preserve"> учебный год</w:t>
      </w:r>
    </w:p>
    <w:p w:rsidR="001A2C31" w:rsidRPr="001A2C31" w:rsidRDefault="001A2C31" w:rsidP="001A2C31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1A2C31" w:rsidRPr="001A2C31" w:rsidRDefault="001A2C31" w:rsidP="001A2C3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A2C31" w:rsidRPr="001A2C31" w:rsidRDefault="001A2C31" w:rsidP="001A2C3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A2C31" w:rsidRPr="001A2C31" w:rsidRDefault="001A2C31" w:rsidP="001A2C3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1A2C31" w:rsidRPr="001A2C31" w:rsidRDefault="001A2C31" w:rsidP="001A2C3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1A2C31" w:rsidRPr="001A2C31" w:rsidRDefault="001A2C31" w:rsidP="001A2C31">
      <w:pPr>
        <w:tabs>
          <w:tab w:val="left" w:pos="6405"/>
        </w:tabs>
        <w:jc w:val="right"/>
        <w:rPr>
          <w:rFonts w:ascii="Times New Roman" w:eastAsia="Calibri" w:hAnsi="Times New Roman"/>
          <w:sz w:val="28"/>
          <w:szCs w:val="28"/>
        </w:rPr>
      </w:pPr>
      <w:r w:rsidRPr="001A2C31">
        <w:rPr>
          <w:rFonts w:ascii="Times New Roman" w:eastAsia="Calibri" w:hAnsi="Times New Roman"/>
          <w:sz w:val="28"/>
          <w:szCs w:val="28"/>
        </w:rPr>
        <w:tab/>
        <w:t xml:space="preserve">          Составители:</w:t>
      </w:r>
    </w:p>
    <w:p w:rsidR="001A2C31" w:rsidRPr="001A2C31" w:rsidRDefault="001A2C31" w:rsidP="001A2C31">
      <w:pPr>
        <w:tabs>
          <w:tab w:val="left" w:pos="6405"/>
        </w:tabs>
        <w:jc w:val="right"/>
        <w:rPr>
          <w:rFonts w:ascii="Times New Roman" w:eastAsia="Calibri" w:hAnsi="Times New Roman"/>
          <w:sz w:val="28"/>
          <w:szCs w:val="28"/>
        </w:rPr>
      </w:pPr>
      <w:r w:rsidRPr="001A2C3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Маскаева Е М.</w:t>
      </w:r>
    </w:p>
    <w:p w:rsidR="001A2C31" w:rsidRPr="001A2C31" w:rsidRDefault="001A2C31" w:rsidP="001A2C31">
      <w:pPr>
        <w:tabs>
          <w:tab w:val="left" w:pos="6975"/>
        </w:tabs>
        <w:jc w:val="right"/>
        <w:rPr>
          <w:rFonts w:ascii="Times New Roman" w:eastAsia="Calibri" w:hAnsi="Times New Roman"/>
          <w:sz w:val="28"/>
          <w:szCs w:val="28"/>
        </w:rPr>
      </w:pPr>
      <w:r w:rsidRPr="001A2C31">
        <w:rPr>
          <w:rFonts w:ascii="Times New Roman" w:eastAsia="Calibri" w:hAnsi="Times New Roman"/>
          <w:sz w:val="28"/>
          <w:szCs w:val="28"/>
        </w:rPr>
        <w:tab/>
        <w:t>Шмарковская И.Л.</w:t>
      </w:r>
    </w:p>
    <w:p w:rsidR="001A2C31" w:rsidRPr="001A2C31" w:rsidRDefault="001A2C31" w:rsidP="001A2C3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1A2C31" w:rsidRDefault="001A2C3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F0591" w:rsidRDefault="000F0591" w:rsidP="001A2C3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1A2C31" w:rsidRPr="001A2C31" w:rsidRDefault="00EA6F17" w:rsidP="00EA6F1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</w:t>
      </w:r>
      <w:r w:rsidR="001A2C31" w:rsidRPr="001A2C31">
        <w:rPr>
          <w:rFonts w:ascii="Times New Roman" w:eastAsia="Calibri" w:hAnsi="Times New Roman"/>
        </w:rPr>
        <w:t>РОСТОВ-НА-ДОНУ</w:t>
      </w:r>
    </w:p>
    <w:p w:rsidR="00EA2DD0" w:rsidRDefault="001A2C31" w:rsidP="00EA2DD0">
      <w:pPr>
        <w:jc w:val="center"/>
        <w:rPr>
          <w:rFonts w:ascii="Times New Roman" w:eastAsia="Calibri" w:hAnsi="Times New Roman"/>
        </w:rPr>
      </w:pPr>
      <w:r w:rsidRPr="001A2C31">
        <w:rPr>
          <w:rFonts w:ascii="Times New Roman" w:eastAsia="Calibri" w:hAnsi="Times New Roman"/>
        </w:rPr>
        <w:t>20</w:t>
      </w:r>
      <w:r w:rsidR="0040400F">
        <w:rPr>
          <w:rFonts w:ascii="Times New Roman" w:eastAsia="Calibri" w:hAnsi="Times New Roman"/>
        </w:rPr>
        <w:t>2</w:t>
      </w:r>
      <w:r w:rsidR="00391BB5">
        <w:rPr>
          <w:rFonts w:ascii="Times New Roman" w:eastAsia="Calibri" w:hAnsi="Times New Roman"/>
        </w:rPr>
        <w:t>2</w:t>
      </w:r>
      <w:r w:rsidRPr="001A2C31">
        <w:rPr>
          <w:rFonts w:ascii="Times New Roman" w:eastAsia="Calibri" w:hAnsi="Times New Roman"/>
        </w:rPr>
        <w:t xml:space="preserve"> ГОД</w:t>
      </w:r>
      <w:bookmarkEnd w:id="0"/>
      <w:r w:rsidR="00EA2DD0">
        <w:rPr>
          <w:rFonts w:ascii="Times New Roman" w:eastAsia="Calibri" w:hAnsi="Times New Roman"/>
        </w:rPr>
        <w:br w:type="page"/>
      </w:r>
    </w:p>
    <w:p w:rsidR="001A2C31" w:rsidRPr="0040400F" w:rsidRDefault="001A2C31" w:rsidP="0040400F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0400F">
        <w:rPr>
          <w:rFonts w:ascii="Times New Roman" w:eastAsia="Calibri" w:hAnsi="Times New Roman"/>
          <w:bCs/>
          <w:sz w:val="28"/>
          <w:szCs w:val="28"/>
        </w:rPr>
        <w:lastRenderedPageBreak/>
        <w:t>ОГЛАВЛЕНИЕ</w:t>
      </w:r>
    </w:p>
    <w:p w:rsidR="001A2C31" w:rsidRPr="0040400F" w:rsidRDefault="001A2C31" w:rsidP="0040400F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1A2C31" w:rsidRPr="0040400F" w:rsidRDefault="001A2C31" w:rsidP="0040400F">
      <w:pPr>
        <w:keepNext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0400F">
        <w:rPr>
          <w:rFonts w:ascii="Times New Roman" w:eastAsia="Calibri" w:hAnsi="Times New Roman"/>
          <w:bCs/>
          <w:sz w:val="28"/>
          <w:szCs w:val="28"/>
        </w:rPr>
        <w:t>Планир</w:t>
      </w:r>
      <w:r w:rsidR="00067E15" w:rsidRPr="0040400F">
        <w:rPr>
          <w:rFonts w:ascii="Times New Roman" w:eastAsia="Calibri" w:hAnsi="Times New Roman"/>
          <w:bCs/>
          <w:sz w:val="28"/>
          <w:szCs w:val="28"/>
        </w:rPr>
        <w:t>уемые</w:t>
      </w:r>
      <w:r w:rsidRPr="0040400F">
        <w:rPr>
          <w:rFonts w:ascii="Times New Roman" w:eastAsia="Calibri" w:hAnsi="Times New Roman"/>
          <w:bCs/>
          <w:sz w:val="28"/>
          <w:szCs w:val="28"/>
        </w:rPr>
        <w:t xml:space="preserve"> результаты освоения учебного предмета </w:t>
      </w:r>
    </w:p>
    <w:p w:rsidR="001A2C31" w:rsidRPr="0040400F" w:rsidRDefault="001A2C31" w:rsidP="0040400F">
      <w:pPr>
        <w:keepNext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1A2C31" w:rsidRPr="0040400F" w:rsidRDefault="001A2C31" w:rsidP="0040400F">
      <w:pPr>
        <w:keepNext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0400F">
        <w:rPr>
          <w:rFonts w:ascii="Times New Roman" w:eastAsia="Calibri" w:hAnsi="Times New Roman"/>
          <w:bCs/>
          <w:sz w:val="28"/>
          <w:szCs w:val="28"/>
        </w:rPr>
        <w:t>Содержание учебного предмета</w:t>
      </w:r>
    </w:p>
    <w:p w:rsidR="001A2C31" w:rsidRPr="0040400F" w:rsidRDefault="001A2C31" w:rsidP="0040400F">
      <w:pPr>
        <w:keepNext/>
        <w:tabs>
          <w:tab w:val="left" w:pos="0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1A2C31" w:rsidRPr="0040400F" w:rsidRDefault="00B269CE" w:rsidP="0040400F">
      <w:pPr>
        <w:keepNext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0400F">
        <w:rPr>
          <w:rFonts w:ascii="Times New Roman" w:eastAsia="Calibri" w:hAnsi="Times New Roman"/>
          <w:bCs/>
          <w:sz w:val="28"/>
          <w:szCs w:val="28"/>
        </w:rPr>
        <w:t>К</w:t>
      </w:r>
      <w:r w:rsidR="001A2C31" w:rsidRPr="0040400F">
        <w:rPr>
          <w:rFonts w:ascii="Times New Roman" w:eastAsia="Calibri" w:hAnsi="Times New Roman"/>
          <w:bCs/>
          <w:sz w:val="28"/>
          <w:szCs w:val="28"/>
        </w:rPr>
        <w:t>алендарно-тематическое</w:t>
      </w:r>
      <w:r w:rsidRPr="0040400F">
        <w:rPr>
          <w:rFonts w:ascii="Times New Roman" w:eastAsia="Calibri" w:hAnsi="Times New Roman"/>
          <w:bCs/>
          <w:sz w:val="28"/>
          <w:szCs w:val="28"/>
        </w:rPr>
        <w:t xml:space="preserve"> планирование </w:t>
      </w:r>
    </w:p>
    <w:p w:rsidR="00B54497" w:rsidRPr="00B54497" w:rsidRDefault="00B54497" w:rsidP="00B54497">
      <w:pPr>
        <w:jc w:val="center"/>
        <w:rPr>
          <w:rFonts w:ascii="Times New Roman" w:hAnsi="Times New Roman"/>
          <w:b/>
        </w:rPr>
      </w:pPr>
      <w:r w:rsidRPr="00B54497">
        <w:rPr>
          <w:rFonts w:ascii="Times New Roman" w:eastAsia="Yu Mincho" w:hAnsi="Times New Roman"/>
          <w:lang w:eastAsia="ru-RU"/>
        </w:rPr>
        <w:br w:type="page"/>
      </w:r>
    </w:p>
    <w:p w:rsidR="00B54497" w:rsidRPr="0040400F" w:rsidRDefault="001A2C31" w:rsidP="001A2C31">
      <w:pPr>
        <w:keepNext/>
        <w:ind w:left="360"/>
        <w:jc w:val="center"/>
        <w:rPr>
          <w:rFonts w:ascii="Times New Roman" w:eastAsia="Yu Mincho" w:hAnsi="Times New Roman"/>
          <w:b/>
          <w:bCs/>
          <w:sz w:val="28"/>
          <w:szCs w:val="28"/>
          <w:lang w:eastAsia="ru-RU"/>
        </w:rPr>
      </w:pPr>
      <w:r w:rsidRPr="0040400F">
        <w:rPr>
          <w:rFonts w:ascii="Times New Roman" w:eastAsia="Yu Mincho" w:hAnsi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40400F">
        <w:rPr>
          <w:rFonts w:ascii="Times New Roman" w:eastAsia="Yu Mincho" w:hAnsi="Times New Roman"/>
          <w:b/>
          <w:bCs/>
          <w:sz w:val="28"/>
          <w:szCs w:val="28"/>
          <w:lang w:eastAsia="ru-RU"/>
        </w:rPr>
        <w:t xml:space="preserve">. </w:t>
      </w:r>
      <w:r w:rsidR="00067E15" w:rsidRPr="0040400F">
        <w:rPr>
          <w:rFonts w:ascii="Times New Roman" w:eastAsia="Yu Mincho" w:hAnsi="Times New Roman"/>
          <w:b/>
          <w:bCs/>
          <w:sz w:val="28"/>
          <w:szCs w:val="28"/>
          <w:lang w:eastAsia="ru-RU"/>
        </w:rPr>
        <w:t xml:space="preserve">Планируемые </w:t>
      </w:r>
      <w:r w:rsidR="00B54497" w:rsidRPr="0040400F">
        <w:rPr>
          <w:rFonts w:ascii="Times New Roman" w:eastAsia="Yu Mincho" w:hAnsi="Times New Roman"/>
          <w:b/>
          <w:bCs/>
          <w:sz w:val="28"/>
          <w:szCs w:val="28"/>
          <w:lang w:eastAsia="ru-RU"/>
        </w:rPr>
        <w:t>результаты освоения учебного предмета</w:t>
      </w:r>
    </w:p>
    <w:p w:rsidR="00DC6D0D" w:rsidRPr="0040400F" w:rsidRDefault="00DC6D0D" w:rsidP="00DC6D0D">
      <w:pPr>
        <w:pStyle w:val="a4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b/>
          <w:sz w:val="28"/>
          <w:szCs w:val="28"/>
        </w:rPr>
        <w:t>Изучение курса общей биологии в полной</w:t>
      </w:r>
      <w:r w:rsidR="002130F6" w:rsidRPr="0040400F">
        <w:rPr>
          <w:rFonts w:ascii="Times New Roman" w:hAnsi="Times New Roman"/>
          <w:b/>
          <w:sz w:val="28"/>
          <w:szCs w:val="28"/>
        </w:rPr>
        <w:t xml:space="preserve"> общей</w:t>
      </w:r>
      <w:r w:rsidRPr="0040400F">
        <w:rPr>
          <w:rFonts w:ascii="Times New Roman" w:hAnsi="Times New Roman"/>
          <w:b/>
          <w:sz w:val="28"/>
          <w:szCs w:val="28"/>
        </w:rPr>
        <w:t xml:space="preserve"> школе даёт возможность об</w:t>
      </w:r>
      <w:r w:rsidRPr="0040400F">
        <w:rPr>
          <w:rFonts w:ascii="Times New Roman" w:hAnsi="Times New Roman"/>
          <w:b/>
          <w:sz w:val="28"/>
          <w:szCs w:val="28"/>
        </w:rPr>
        <w:t>у</w:t>
      </w:r>
      <w:r w:rsidRPr="0040400F">
        <w:rPr>
          <w:rFonts w:ascii="Times New Roman" w:hAnsi="Times New Roman"/>
          <w:b/>
          <w:sz w:val="28"/>
          <w:szCs w:val="28"/>
        </w:rPr>
        <w:t xml:space="preserve">чающимся </w:t>
      </w:r>
      <w:r w:rsidR="00EA2DD0">
        <w:rPr>
          <w:rFonts w:ascii="Times New Roman" w:hAnsi="Times New Roman"/>
          <w:b/>
          <w:sz w:val="28"/>
          <w:szCs w:val="28"/>
        </w:rPr>
        <w:t>д</w:t>
      </w:r>
      <w:r w:rsidRPr="0040400F">
        <w:rPr>
          <w:rFonts w:ascii="Times New Roman" w:hAnsi="Times New Roman"/>
          <w:b/>
          <w:sz w:val="28"/>
          <w:szCs w:val="28"/>
        </w:rPr>
        <w:t>остигнуть следующих результатов</w:t>
      </w:r>
      <w:r w:rsidRPr="0040400F">
        <w:rPr>
          <w:rFonts w:ascii="Times New Roman" w:hAnsi="Times New Roman"/>
          <w:sz w:val="28"/>
          <w:szCs w:val="28"/>
        </w:rPr>
        <w:t>:</w:t>
      </w:r>
    </w:p>
    <w:p w:rsidR="00DC6D0D" w:rsidRPr="0040400F" w:rsidRDefault="00D22293" w:rsidP="00DC6D0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i/>
          <w:sz w:val="28"/>
          <w:szCs w:val="28"/>
        </w:rPr>
        <w:t>в</w:t>
      </w:r>
      <w:r w:rsidR="00DC6D0D" w:rsidRPr="0040400F">
        <w:rPr>
          <w:rFonts w:ascii="Times New Roman" w:hAnsi="Times New Roman"/>
          <w:i/>
          <w:sz w:val="28"/>
          <w:szCs w:val="28"/>
        </w:rPr>
        <w:t xml:space="preserve"> направлении личностного развития</w:t>
      </w:r>
      <w:r w:rsidR="00DC6D0D" w:rsidRPr="0040400F">
        <w:rPr>
          <w:rFonts w:ascii="Times New Roman" w:hAnsi="Times New Roman"/>
          <w:sz w:val="28"/>
          <w:szCs w:val="28"/>
        </w:rPr>
        <w:t>:</w:t>
      </w:r>
    </w:p>
    <w:p w:rsidR="00DC6D0D" w:rsidRPr="0040400F" w:rsidRDefault="00DC6D0D" w:rsidP="00270340">
      <w:pPr>
        <w:pStyle w:val="a4"/>
        <w:numPr>
          <w:ilvl w:val="0"/>
          <w:numId w:val="21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реализации этических установок по отношению к биологическим открытиям, и</w:t>
      </w:r>
      <w:r w:rsidRPr="0040400F">
        <w:rPr>
          <w:rFonts w:ascii="Times New Roman" w:hAnsi="Times New Roman"/>
          <w:sz w:val="28"/>
          <w:szCs w:val="28"/>
        </w:rPr>
        <w:t>с</w:t>
      </w:r>
      <w:r w:rsidRPr="0040400F">
        <w:rPr>
          <w:rFonts w:ascii="Times New Roman" w:hAnsi="Times New Roman"/>
          <w:sz w:val="28"/>
          <w:szCs w:val="28"/>
        </w:rPr>
        <w:t>следованиями и их результатам;</w:t>
      </w:r>
    </w:p>
    <w:p w:rsidR="00DC6D0D" w:rsidRPr="0040400F" w:rsidRDefault="00DC6D0D" w:rsidP="00270340">
      <w:pPr>
        <w:pStyle w:val="a4"/>
        <w:numPr>
          <w:ilvl w:val="0"/>
          <w:numId w:val="21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признание высокой ценности жизни во всех её проявлениях, здоровья своего и других людей, реализации установок здорового образа жизни;</w:t>
      </w:r>
    </w:p>
    <w:p w:rsidR="00DC6D0D" w:rsidRPr="0040400F" w:rsidRDefault="00D22293" w:rsidP="00270340">
      <w:pPr>
        <w:pStyle w:val="a4"/>
        <w:numPr>
          <w:ilvl w:val="0"/>
          <w:numId w:val="21"/>
        </w:numPr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40400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0400F">
        <w:rPr>
          <w:rFonts w:ascii="Times New Roman" w:hAnsi="Times New Roman"/>
          <w:sz w:val="28"/>
          <w:szCs w:val="28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D22293" w:rsidRPr="0040400F" w:rsidRDefault="00D22293" w:rsidP="00D22293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40400F">
        <w:rPr>
          <w:rFonts w:ascii="Times New Roman" w:hAnsi="Times New Roman"/>
          <w:i/>
          <w:sz w:val="28"/>
          <w:szCs w:val="28"/>
        </w:rPr>
        <w:t>метапредметном</w:t>
      </w:r>
      <w:proofErr w:type="spellEnd"/>
      <w:r w:rsidRPr="0040400F">
        <w:rPr>
          <w:rFonts w:ascii="Times New Roman" w:hAnsi="Times New Roman"/>
          <w:i/>
          <w:sz w:val="28"/>
          <w:szCs w:val="28"/>
        </w:rPr>
        <w:t xml:space="preserve"> направлении</w:t>
      </w:r>
      <w:r w:rsidRPr="0040400F">
        <w:rPr>
          <w:rFonts w:ascii="Times New Roman" w:hAnsi="Times New Roman"/>
          <w:sz w:val="28"/>
          <w:szCs w:val="28"/>
        </w:rPr>
        <w:t>:</w:t>
      </w:r>
    </w:p>
    <w:p w:rsidR="00D22293" w:rsidRPr="0040400F" w:rsidRDefault="00BA607C" w:rsidP="00270340">
      <w:pPr>
        <w:pStyle w:val="a4"/>
        <w:numPr>
          <w:ilvl w:val="0"/>
          <w:numId w:val="22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овладение соста</w:t>
      </w:r>
      <w:r w:rsidR="00D22293" w:rsidRPr="0040400F">
        <w:rPr>
          <w:rFonts w:ascii="Times New Roman" w:hAnsi="Times New Roman"/>
          <w:sz w:val="28"/>
          <w:szCs w:val="28"/>
        </w:rPr>
        <w:t>вляющими исследовательской и прое</w:t>
      </w:r>
      <w:r w:rsidRPr="0040400F">
        <w:rPr>
          <w:rFonts w:ascii="Times New Roman" w:hAnsi="Times New Roman"/>
          <w:sz w:val="28"/>
          <w:szCs w:val="28"/>
        </w:rPr>
        <w:t>к</w:t>
      </w:r>
      <w:r w:rsidR="00D22293" w:rsidRPr="0040400F">
        <w:rPr>
          <w:rFonts w:ascii="Times New Roman" w:hAnsi="Times New Roman"/>
          <w:sz w:val="28"/>
          <w:szCs w:val="28"/>
        </w:rPr>
        <w:t>тной деятельности, вкл</w:t>
      </w:r>
      <w:r w:rsidR="00D22293" w:rsidRPr="0040400F">
        <w:rPr>
          <w:rFonts w:ascii="Times New Roman" w:hAnsi="Times New Roman"/>
          <w:sz w:val="28"/>
          <w:szCs w:val="28"/>
        </w:rPr>
        <w:t>ю</w:t>
      </w:r>
      <w:r w:rsidR="00D22293" w:rsidRPr="0040400F">
        <w:rPr>
          <w:rFonts w:ascii="Times New Roman" w:hAnsi="Times New Roman"/>
          <w:sz w:val="28"/>
          <w:szCs w:val="28"/>
        </w:rPr>
        <w:t>чая умения</w:t>
      </w:r>
      <w:r w:rsidRPr="0040400F">
        <w:rPr>
          <w:rFonts w:ascii="Times New Roman" w:hAnsi="Times New Roman"/>
          <w:sz w:val="28"/>
          <w:szCs w:val="28"/>
        </w:rPr>
        <w:t xml:space="preserve"> видеть проблему, ставить вопросы, выдвигать гипотезы, давать опр</w:t>
      </w:r>
      <w:r w:rsidRPr="0040400F">
        <w:rPr>
          <w:rFonts w:ascii="Times New Roman" w:hAnsi="Times New Roman"/>
          <w:sz w:val="28"/>
          <w:szCs w:val="28"/>
        </w:rPr>
        <w:t>е</w:t>
      </w:r>
      <w:r w:rsidRPr="0040400F">
        <w:rPr>
          <w:rFonts w:ascii="Times New Roman" w:hAnsi="Times New Roman"/>
          <w:sz w:val="28"/>
          <w:szCs w:val="28"/>
        </w:rPr>
        <w:t>деления понятиям, классифицировать, наблюдать, проводить эксперименты, д</w:t>
      </w:r>
      <w:r w:rsidRPr="0040400F">
        <w:rPr>
          <w:rFonts w:ascii="Times New Roman" w:hAnsi="Times New Roman"/>
          <w:sz w:val="28"/>
          <w:szCs w:val="28"/>
        </w:rPr>
        <w:t>е</w:t>
      </w:r>
      <w:r w:rsidRPr="0040400F">
        <w:rPr>
          <w:rFonts w:ascii="Times New Roman" w:hAnsi="Times New Roman"/>
          <w:sz w:val="28"/>
          <w:szCs w:val="28"/>
        </w:rPr>
        <w:t>лать выводы и заключения, структурировать материал, объяснять, доказывать, защищать свои идеи;</w:t>
      </w:r>
    </w:p>
    <w:p w:rsidR="00BA607C" w:rsidRPr="0040400F" w:rsidRDefault="00BA607C" w:rsidP="00270340">
      <w:pPr>
        <w:pStyle w:val="a4"/>
        <w:numPr>
          <w:ilvl w:val="0"/>
          <w:numId w:val="22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источниках, анализировать и оцен</w:t>
      </w:r>
      <w:r w:rsidRPr="0040400F">
        <w:rPr>
          <w:rFonts w:ascii="Times New Roman" w:hAnsi="Times New Roman"/>
          <w:sz w:val="28"/>
          <w:szCs w:val="28"/>
        </w:rPr>
        <w:t>и</w:t>
      </w:r>
      <w:r w:rsidRPr="0040400F">
        <w:rPr>
          <w:rFonts w:ascii="Times New Roman" w:hAnsi="Times New Roman"/>
          <w:sz w:val="28"/>
          <w:szCs w:val="28"/>
        </w:rPr>
        <w:t>вать информацию из одной формы в другую;</w:t>
      </w:r>
    </w:p>
    <w:p w:rsidR="00BA607C" w:rsidRPr="0040400F" w:rsidRDefault="00BA607C" w:rsidP="00270340">
      <w:pPr>
        <w:pStyle w:val="a4"/>
        <w:numPr>
          <w:ilvl w:val="0"/>
          <w:numId w:val="22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 в своих действиях и поступках по отношению к живой природе, здоровью своему и окружающих;</w:t>
      </w:r>
    </w:p>
    <w:p w:rsidR="00BA607C" w:rsidRPr="0040400F" w:rsidRDefault="000B5E0B" w:rsidP="00270340">
      <w:pPr>
        <w:pStyle w:val="a4"/>
        <w:numPr>
          <w:ilvl w:val="0"/>
          <w:numId w:val="22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C6D0D" w:rsidRPr="0040400F" w:rsidRDefault="005C798B" w:rsidP="00E21ADE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i/>
          <w:sz w:val="28"/>
          <w:szCs w:val="28"/>
        </w:rPr>
        <w:t>В</w:t>
      </w:r>
      <w:r w:rsidR="00E21ADE" w:rsidRPr="0040400F">
        <w:rPr>
          <w:rFonts w:ascii="Times New Roman" w:hAnsi="Times New Roman"/>
          <w:i/>
          <w:sz w:val="28"/>
          <w:szCs w:val="28"/>
        </w:rPr>
        <w:t xml:space="preserve"> предметном направлении</w:t>
      </w:r>
      <w:r w:rsidR="00E21ADE" w:rsidRPr="0040400F">
        <w:rPr>
          <w:rFonts w:ascii="Times New Roman" w:hAnsi="Times New Roman"/>
          <w:sz w:val="28"/>
          <w:szCs w:val="28"/>
        </w:rPr>
        <w:t>:</w:t>
      </w:r>
    </w:p>
    <w:p w:rsidR="00896A5F" w:rsidRPr="0040400F" w:rsidRDefault="00896A5F" w:rsidP="00896A5F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b/>
          <w:sz w:val="28"/>
          <w:szCs w:val="28"/>
        </w:rPr>
        <w:t>На уровне</w:t>
      </w:r>
      <w:r w:rsidR="003D0FC9" w:rsidRPr="0040400F">
        <w:rPr>
          <w:rFonts w:ascii="Times New Roman" w:hAnsi="Times New Roman"/>
          <w:b/>
          <w:sz w:val="28"/>
          <w:szCs w:val="28"/>
        </w:rPr>
        <w:t xml:space="preserve"> с углубленным изучением</w:t>
      </w:r>
      <w:r w:rsidRPr="0040400F">
        <w:rPr>
          <w:rFonts w:ascii="Times New Roman" w:hAnsi="Times New Roman"/>
          <w:sz w:val="28"/>
          <w:szCs w:val="28"/>
        </w:rPr>
        <w:t>:</w:t>
      </w:r>
    </w:p>
    <w:p w:rsidR="00896A5F" w:rsidRPr="0040400F" w:rsidRDefault="00896A5F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характеристика содержания биологических теорий; учений; законов; закономе</w:t>
      </w:r>
      <w:r w:rsidRPr="0040400F">
        <w:rPr>
          <w:rFonts w:ascii="Times New Roman" w:hAnsi="Times New Roman"/>
          <w:sz w:val="28"/>
          <w:szCs w:val="28"/>
        </w:rPr>
        <w:t>р</w:t>
      </w:r>
      <w:r w:rsidRPr="0040400F">
        <w:rPr>
          <w:rFonts w:ascii="Times New Roman" w:hAnsi="Times New Roman"/>
          <w:sz w:val="28"/>
          <w:szCs w:val="28"/>
        </w:rPr>
        <w:t>ностей; правил; принципов; гипотез;</w:t>
      </w:r>
    </w:p>
    <w:p w:rsidR="00896A5F" w:rsidRPr="0040400F" w:rsidRDefault="00896A5F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выделение существенных признаков строения биологических объектов и биол</w:t>
      </w:r>
      <w:r w:rsidRPr="0040400F">
        <w:rPr>
          <w:rFonts w:ascii="Times New Roman" w:hAnsi="Times New Roman"/>
          <w:sz w:val="28"/>
          <w:szCs w:val="28"/>
        </w:rPr>
        <w:t>о</w:t>
      </w:r>
      <w:r w:rsidRPr="0040400F">
        <w:rPr>
          <w:rFonts w:ascii="Times New Roman" w:hAnsi="Times New Roman"/>
          <w:sz w:val="28"/>
          <w:szCs w:val="28"/>
        </w:rPr>
        <w:t>гических процессов и явлений;</w:t>
      </w:r>
    </w:p>
    <w:p w:rsidR="00896A5F" w:rsidRPr="0040400F" w:rsidRDefault="00DA629E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объяснение роли биологических теорий, идей, принципов, гипотез  в формиров</w:t>
      </w:r>
      <w:r w:rsidRPr="0040400F">
        <w:rPr>
          <w:rFonts w:ascii="Times New Roman" w:hAnsi="Times New Roman"/>
          <w:sz w:val="28"/>
          <w:szCs w:val="28"/>
        </w:rPr>
        <w:t>а</w:t>
      </w:r>
      <w:r w:rsidRPr="0040400F">
        <w:rPr>
          <w:rFonts w:ascii="Times New Roman" w:hAnsi="Times New Roman"/>
          <w:sz w:val="28"/>
          <w:szCs w:val="28"/>
        </w:rPr>
        <w:t>нии научного мировоззрения и  современной естественно - научной картины м</w:t>
      </w:r>
      <w:r w:rsidRPr="0040400F">
        <w:rPr>
          <w:rFonts w:ascii="Times New Roman" w:hAnsi="Times New Roman"/>
          <w:sz w:val="28"/>
          <w:szCs w:val="28"/>
        </w:rPr>
        <w:t>и</w:t>
      </w:r>
      <w:r w:rsidRPr="0040400F">
        <w:rPr>
          <w:rFonts w:ascii="Times New Roman" w:hAnsi="Times New Roman"/>
          <w:sz w:val="28"/>
          <w:szCs w:val="28"/>
        </w:rPr>
        <w:t>ра; отрицательного влияния алкоголя, никотина, наркотических веществ на ра</w:t>
      </w:r>
      <w:r w:rsidRPr="0040400F">
        <w:rPr>
          <w:rFonts w:ascii="Times New Roman" w:hAnsi="Times New Roman"/>
          <w:sz w:val="28"/>
          <w:szCs w:val="28"/>
        </w:rPr>
        <w:t>з</w:t>
      </w:r>
      <w:r w:rsidRPr="0040400F">
        <w:rPr>
          <w:rFonts w:ascii="Times New Roman" w:hAnsi="Times New Roman"/>
          <w:sz w:val="28"/>
          <w:szCs w:val="28"/>
        </w:rPr>
        <w:t>витие зародыша человека; влияние мутагенов на организм человека, экологич</w:t>
      </w:r>
      <w:r w:rsidRPr="0040400F">
        <w:rPr>
          <w:rFonts w:ascii="Times New Roman" w:hAnsi="Times New Roman"/>
          <w:sz w:val="28"/>
          <w:szCs w:val="28"/>
        </w:rPr>
        <w:t>е</w:t>
      </w:r>
      <w:r w:rsidRPr="0040400F">
        <w:rPr>
          <w:rFonts w:ascii="Times New Roman" w:hAnsi="Times New Roman"/>
          <w:sz w:val="28"/>
          <w:szCs w:val="28"/>
        </w:rPr>
        <w:t xml:space="preserve">ских факторов на организмы; причин </w:t>
      </w:r>
      <w:r w:rsidR="003A06DB" w:rsidRPr="0040400F">
        <w:rPr>
          <w:rFonts w:ascii="Times New Roman" w:hAnsi="Times New Roman"/>
          <w:sz w:val="28"/>
          <w:szCs w:val="28"/>
        </w:rPr>
        <w:t>эволюции видов, человека, биосферы, н</w:t>
      </w:r>
      <w:r w:rsidR="003A06DB" w:rsidRPr="0040400F">
        <w:rPr>
          <w:rFonts w:ascii="Times New Roman" w:hAnsi="Times New Roman"/>
          <w:sz w:val="28"/>
          <w:szCs w:val="28"/>
        </w:rPr>
        <w:t>а</w:t>
      </w:r>
      <w:r w:rsidR="003A06DB" w:rsidRPr="0040400F">
        <w:rPr>
          <w:rFonts w:ascii="Times New Roman" w:hAnsi="Times New Roman"/>
          <w:sz w:val="28"/>
          <w:szCs w:val="28"/>
        </w:rPr>
        <w:t>следственных и ненаследственных изменений, наследственн</w:t>
      </w:r>
      <w:r w:rsidR="002130F6" w:rsidRPr="0040400F">
        <w:rPr>
          <w:rFonts w:ascii="Times New Roman" w:hAnsi="Times New Roman"/>
          <w:sz w:val="28"/>
          <w:szCs w:val="28"/>
        </w:rPr>
        <w:t xml:space="preserve">ой </w:t>
      </w:r>
      <w:r w:rsidR="003A06DB" w:rsidRPr="00404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DB" w:rsidRPr="0040400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3A06DB" w:rsidRPr="0040400F">
        <w:rPr>
          <w:rFonts w:ascii="Times New Roman" w:hAnsi="Times New Roman"/>
          <w:sz w:val="28"/>
          <w:szCs w:val="28"/>
        </w:rPr>
        <w:t>, саморазвития и смены экосистем ; закономерностей влияния экологических фа</w:t>
      </w:r>
      <w:r w:rsidR="003A06DB" w:rsidRPr="0040400F">
        <w:rPr>
          <w:rFonts w:ascii="Times New Roman" w:hAnsi="Times New Roman"/>
          <w:sz w:val="28"/>
          <w:szCs w:val="28"/>
        </w:rPr>
        <w:t>к</w:t>
      </w:r>
      <w:r w:rsidR="003A06DB" w:rsidRPr="0040400F">
        <w:rPr>
          <w:rFonts w:ascii="Times New Roman" w:hAnsi="Times New Roman"/>
          <w:sz w:val="28"/>
          <w:szCs w:val="28"/>
        </w:rPr>
        <w:t>торов на организмы;</w:t>
      </w:r>
    </w:p>
    <w:p w:rsidR="000D0F67" w:rsidRPr="0040400F" w:rsidRDefault="000D0F67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 xml:space="preserve">приведение доказательств (аргументация) единства живой и неживой природы, родства живых организмов с использованием биологических теорий, законов и </w:t>
      </w:r>
      <w:r w:rsidRPr="0040400F">
        <w:rPr>
          <w:rFonts w:ascii="Times New Roman" w:hAnsi="Times New Roman"/>
          <w:sz w:val="28"/>
          <w:szCs w:val="28"/>
        </w:rPr>
        <w:lastRenderedPageBreak/>
        <w:t>правил; взаимосвязей организмов и окружающей среды; единства человеческих рас; необходимости сохранения многообразия видов;</w:t>
      </w:r>
    </w:p>
    <w:p w:rsidR="000D0F67" w:rsidRPr="0040400F" w:rsidRDefault="000D0F67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 xml:space="preserve">установления взаимосвязей строения и функций молекул в клетке; строениями функций органоидов клетки; пластического и энергетического обмена; световых и </w:t>
      </w:r>
      <w:proofErr w:type="spellStart"/>
      <w:r w:rsidRPr="0040400F">
        <w:rPr>
          <w:rFonts w:ascii="Times New Roman" w:hAnsi="Times New Roman"/>
          <w:sz w:val="28"/>
          <w:szCs w:val="28"/>
        </w:rPr>
        <w:t>темновых</w:t>
      </w:r>
      <w:proofErr w:type="spellEnd"/>
      <w:r w:rsidRPr="0040400F">
        <w:rPr>
          <w:rFonts w:ascii="Times New Roman" w:hAnsi="Times New Roman"/>
          <w:sz w:val="28"/>
          <w:szCs w:val="28"/>
        </w:rPr>
        <w:t xml:space="preserve"> </w:t>
      </w:r>
      <w:r w:rsidR="00E24C34" w:rsidRPr="0040400F">
        <w:rPr>
          <w:rFonts w:ascii="Times New Roman" w:hAnsi="Times New Roman"/>
          <w:sz w:val="28"/>
          <w:szCs w:val="28"/>
        </w:rPr>
        <w:t xml:space="preserve">фаз </w:t>
      </w:r>
      <w:r w:rsidRPr="0040400F">
        <w:rPr>
          <w:rFonts w:ascii="Times New Roman" w:hAnsi="Times New Roman"/>
          <w:sz w:val="28"/>
          <w:szCs w:val="28"/>
        </w:rPr>
        <w:t>фотосинтеза; движущихся сил эволюции; путей и направлений эволюции;</w:t>
      </w:r>
    </w:p>
    <w:p w:rsidR="00CF17D2" w:rsidRPr="0040400F" w:rsidRDefault="00CF17D2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умение пользоваться современной биологической терминологией и символикой;</w:t>
      </w:r>
    </w:p>
    <w:p w:rsidR="00CF17D2" w:rsidRPr="0040400F" w:rsidRDefault="00CF17D2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решение задач разной сложности по биологии;</w:t>
      </w:r>
    </w:p>
    <w:p w:rsidR="00CF17D2" w:rsidRPr="0040400F" w:rsidRDefault="00CF17D2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составление схем скрещивания, путей переноса веществ и энергии в экосистемах;</w:t>
      </w:r>
    </w:p>
    <w:p w:rsidR="00CF17D2" w:rsidRPr="0040400F" w:rsidRDefault="00CF17D2" w:rsidP="00E24C34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описание клеток растений и животных (под микроскопом)</w:t>
      </w:r>
      <w:r w:rsidR="00E24C34" w:rsidRPr="0040400F">
        <w:rPr>
          <w:rFonts w:ascii="Times New Roman" w:hAnsi="Times New Roman"/>
          <w:sz w:val="28"/>
          <w:szCs w:val="28"/>
        </w:rPr>
        <w:t>, приготовление и оп</w:t>
      </w:r>
      <w:r w:rsidR="00E24C34" w:rsidRPr="0040400F">
        <w:rPr>
          <w:rFonts w:ascii="Times New Roman" w:hAnsi="Times New Roman"/>
          <w:sz w:val="28"/>
          <w:szCs w:val="28"/>
        </w:rPr>
        <w:t>и</w:t>
      </w:r>
      <w:r w:rsidR="00E24C34" w:rsidRPr="0040400F">
        <w:rPr>
          <w:rFonts w:ascii="Times New Roman" w:hAnsi="Times New Roman"/>
          <w:sz w:val="28"/>
          <w:szCs w:val="28"/>
        </w:rPr>
        <w:t>сание микропрепаратов</w:t>
      </w:r>
      <w:r w:rsidRPr="0040400F">
        <w:rPr>
          <w:rFonts w:ascii="Times New Roman" w:hAnsi="Times New Roman"/>
          <w:sz w:val="28"/>
          <w:szCs w:val="28"/>
        </w:rPr>
        <w:t xml:space="preserve">, особей вида по морфологическому критерию, экосистем и </w:t>
      </w:r>
      <w:proofErr w:type="spellStart"/>
      <w:r w:rsidRPr="0040400F">
        <w:rPr>
          <w:rFonts w:ascii="Times New Roman" w:hAnsi="Times New Roman"/>
          <w:sz w:val="28"/>
          <w:szCs w:val="28"/>
        </w:rPr>
        <w:t>агроэкосистем</w:t>
      </w:r>
      <w:proofErr w:type="spellEnd"/>
      <w:r w:rsidRPr="0040400F">
        <w:rPr>
          <w:rFonts w:ascii="Times New Roman" w:hAnsi="Times New Roman"/>
          <w:sz w:val="28"/>
          <w:szCs w:val="28"/>
        </w:rPr>
        <w:t xml:space="preserve"> своей местности;</w:t>
      </w:r>
    </w:p>
    <w:p w:rsidR="00CF17D2" w:rsidRPr="0040400F" w:rsidRDefault="00CF17D2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выявление изменчивости, приспособлений у видов к среде обитания, ароморф</w:t>
      </w:r>
      <w:r w:rsidRPr="0040400F">
        <w:rPr>
          <w:rFonts w:ascii="Times New Roman" w:hAnsi="Times New Roman"/>
          <w:sz w:val="28"/>
          <w:szCs w:val="28"/>
        </w:rPr>
        <w:t>о</w:t>
      </w:r>
      <w:r w:rsidRPr="0040400F">
        <w:rPr>
          <w:rFonts w:ascii="Times New Roman" w:hAnsi="Times New Roman"/>
          <w:sz w:val="28"/>
          <w:szCs w:val="28"/>
        </w:rPr>
        <w:t>зов и идиоадаптации у растений и животных, отличительных признаков живого, абиотических и биотических компонентов экосистем, взаимосвязей организмов</w:t>
      </w:r>
      <w:r w:rsidR="005E53CF" w:rsidRPr="0040400F">
        <w:rPr>
          <w:rFonts w:ascii="Times New Roman" w:hAnsi="Times New Roman"/>
          <w:sz w:val="28"/>
          <w:szCs w:val="28"/>
        </w:rPr>
        <w:t xml:space="preserve"> в экосистеме, антропогенных изменений в экосистемах своей местности, источн</w:t>
      </w:r>
      <w:r w:rsidR="005E53CF" w:rsidRPr="0040400F">
        <w:rPr>
          <w:rFonts w:ascii="Times New Roman" w:hAnsi="Times New Roman"/>
          <w:sz w:val="28"/>
          <w:szCs w:val="28"/>
        </w:rPr>
        <w:t>и</w:t>
      </w:r>
      <w:r w:rsidR="005E53CF" w:rsidRPr="0040400F">
        <w:rPr>
          <w:rFonts w:ascii="Times New Roman" w:hAnsi="Times New Roman"/>
          <w:sz w:val="28"/>
          <w:szCs w:val="28"/>
        </w:rPr>
        <w:t>ков мутагенов в окружающей среде, антропогенных изменений в экосистемах своего региона;</w:t>
      </w:r>
    </w:p>
    <w:p w:rsidR="005E53CF" w:rsidRPr="0040400F" w:rsidRDefault="005E53CF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исследование биологических систем на биологических моделях (аквариум);</w:t>
      </w:r>
    </w:p>
    <w:p w:rsidR="005E53CF" w:rsidRPr="0040400F" w:rsidRDefault="005E53CF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сравнение биологических объектов, процессов и явлений и формулировка выв</w:t>
      </w:r>
      <w:r w:rsidRPr="0040400F">
        <w:rPr>
          <w:rFonts w:ascii="Times New Roman" w:hAnsi="Times New Roman"/>
          <w:sz w:val="28"/>
          <w:szCs w:val="28"/>
        </w:rPr>
        <w:t>о</w:t>
      </w:r>
      <w:r w:rsidRPr="0040400F">
        <w:rPr>
          <w:rFonts w:ascii="Times New Roman" w:hAnsi="Times New Roman"/>
          <w:sz w:val="28"/>
          <w:szCs w:val="28"/>
        </w:rPr>
        <w:t>дов на основе сравнения;</w:t>
      </w:r>
    </w:p>
    <w:p w:rsidR="005E53CF" w:rsidRPr="0040400F" w:rsidRDefault="005E53CF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анализ и оценка различных гипотез сущности жизни, происхождения жизни и ч</w:t>
      </w:r>
      <w:r w:rsidRPr="0040400F">
        <w:rPr>
          <w:rFonts w:ascii="Times New Roman" w:hAnsi="Times New Roman"/>
          <w:sz w:val="28"/>
          <w:szCs w:val="28"/>
        </w:rPr>
        <w:t>е</w:t>
      </w:r>
      <w:r w:rsidRPr="0040400F">
        <w:rPr>
          <w:rFonts w:ascii="Times New Roman" w:hAnsi="Times New Roman"/>
          <w:sz w:val="28"/>
          <w:szCs w:val="28"/>
        </w:rPr>
        <w:t>ловека, человеческих рас, глобальных антропогенных изменений в биосфере, этических аспектов современных исследований в биологической науке;</w:t>
      </w:r>
    </w:p>
    <w:p w:rsidR="005E53CF" w:rsidRPr="0040400F" w:rsidRDefault="005E53CF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определение собственной позиции по отношению к экологическим проблемам, поведению в природной среде;</w:t>
      </w:r>
    </w:p>
    <w:p w:rsidR="005E53CF" w:rsidRPr="0040400F" w:rsidRDefault="005E53CF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оценка этических аспект</w:t>
      </w:r>
      <w:r w:rsidR="005C798B" w:rsidRPr="0040400F">
        <w:rPr>
          <w:rFonts w:ascii="Times New Roman" w:hAnsi="Times New Roman"/>
          <w:sz w:val="28"/>
          <w:szCs w:val="28"/>
        </w:rPr>
        <w:t>ов некоторых исследований в обла</w:t>
      </w:r>
      <w:r w:rsidRPr="0040400F">
        <w:rPr>
          <w:rFonts w:ascii="Times New Roman" w:hAnsi="Times New Roman"/>
          <w:sz w:val="28"/>
          <w:szCs w:val="28"/>
        </w:rPr>
        <w:t>сти биотехнологии;</w:t>
      </w:r>
    </w:p>
    <w:p w:rsidR="005E53CF" w:rsidRPr="0040400F" w:rsidRDefault="005C798B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овладение умениями и навыками постановки биологических экспериментов и объяснения их результатов;</w:t>
      </w:r>
    </w:p>
    <w:p w:rsidR="00270340" w:rsidRPr="0040400F" w:rsidRDefault="005C798B" w:rsidP="00270340">
      <w:pPr>
        <w:pStyle w:val="a4"/>
        <w:numPr>
          <w:ilvl w:val="0"/>
          <w:numId w:val="23"/>
        </w:numPr>
        <w:ind w:left="357" w:hanging="357"/>
        <w:rPr>
          <w:rFonts w:ascii="Times New Roman" w:hAnsi="Times New Roman"/>
          <w:sz w:val="28"/>
          <w:szCs w:val="28"/>
        </w:rPr>
      </w:pPr>
      <w:r w:rsidRPr="0040400F">
        <w:rPr>
          <w:rFonts w:ascii="Times New Roman" w:hAnsi="Times New Roman"/>
          <w:sz w:val="28"/>
          <w:szCs w:val="28"/>
        </w:rPr>
        <w:t>обоснование и соблюдение правил поведения в окружающей среде, мер проф</w:t>
      </w:r>
      <w:r w:rsidRPr="0040400F">
        <w:rPr>
          <w:rFonts w:ascii="Times New Roman" w:hAnsi="Times New Roman"/>
          <w:sz w:val="28"/>
          <w:szCs w:val="28"/>
        </w:rPr>
        <w:t>и</w:t>
      </w:r>
      <w:r w:rsidRPr="0040400F">
        <w:rPr>
          <w:rFonts w:ascii="Times New Roman" w:hAnsi="Times New Roman"/>
          <w:sz w:val="28"/>
          <w:szCs w:val="28"/>
        </w:rPr>
        <w:t>лактики распространения вирусных заболеваний, вредных привычек.</w:t>
      </w:r>
    </w:p>
    <w:p w:rsidR="00270340" w:rsidRPr="00B54497" w:rsidRDefault="00270340">
      <w:pPr>
        <w:rPr>
          <w:rFonts w:ascii="Times New Roman" w:hAnsi="Times New Roman"/>
        </w:rPr>
      </w:pPr>
      <w:r w:rsidRPr="00B54497">
        <w:rPr>
          <w:rFonts w:ascii="Times New Roman" w:hAnsi="Times New Roman"/>
        </w:rPr>
        <w:br w:type="page"/>
      </w:r>
    </w:p>
    <w:p w:rsidR="00F15E05" w:rsidRPr="00EA2DD0" w:rsidRDefault="00CF5FB3" w:rsidP="00B54497">
      <w:pPr>
        <w:pStyle w:val="a4"/>
        <w:numPr>
          <w:ilvl w:val="0"/>
          <w:numId w:val="36"/>
        </w:numPr>
        <w:jc w:val="center"/>
        <w:rPr>
          <w:rFonts w:ascii="Times New Roman" w:hAnsi="Times New Roman"/>
          <w:sz w:val="28"/>
          <w:szCs w:val="28"/>
        </w:rPr>
      </w:pPr>
      <w:r w:rsidRPr="00EA2DD0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  <w:r w:rsidRPr="00EA2DD0">
        <w:rPr>
          <w:rFonts w:ascii="Times New Roman" w:hAnsi="Times New Roman"/>
          <w:sz w:val="28"/>
          <w:szCs w:val="28"/>
        </w:rPr>
        <w:t>.</w:t>
      </w:r>
    </w:p>
    <w:p w:rsidR="003334D2" w:rsidRPr="00EA2DD0" w:rsidRDefault="00450DBA" w:rsidP="00B54497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2DD0">
        <w:rPr>
          <w:rFonts w:ascii="Times New Roman" w:hAnsi="Times New Roman"/>
          <w:b/>
          <w:sz w:val="28"/>
          <w:szCs w:val="28"/>
        </w:rPr>
        <w:t>Уровень с углубленным изучением.</w:t>
      </w:r>
      <w:r w:rsidR="006A6E55" w:rsidRPr="00EA2DD0">
        <w:rPr>
          <w:rFonts w:ascii="Times New Roman" w:hAnsi="Times New Roman"/>
          <w:b/>
          <w:sz w:val="28"/>
          <w:szCs w:val="28"/>
        </w:rPr>
        <w:t xml:space="preserve"> </w:t>
      </w:r>
    </w:p>
    <w:p w:rsidR="00E26683" w:rsidRPr="00EA2DD0" w:rsidRDefault="00CE343A" w:rsidP="00B5449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DD0">
        <w:rPr>
          <w:rFonts w:ascii="Times New Roman" w:hAnsi="Times New Roman"/>
          <w:b/>
          <w:sz w:val="28"/>
          <w:szCs w:val="28"/>
        </w:rPr>
        <w:t xml:space="preserve">Эволюционное учение. </w:t>
      </w:r>
      <w:r w:rsidRPr="00EA2DD0">
        <w:rPr>
          <w:rFonts w:ascii="Times New Roman" w:hAnsi="Times New Roman"/>
          <w:sz w:val="28"/>
          <w:szCs w:val="28"/>
        </w:rPr>
        <w:t>Учение об эволюции органического мира. История представлений о развитии жизни на Земле. Система органической природы К. Ли</w:t>
      </w:r>
      <w:r w:rsidRPr="00EA2DD0">
        <w:rPr>
          <w:rFonts w:ascii="Times New Roman" w:hAnsi="Times New Roman"/>
          <w:sz w:val="28"/>
          <w:szCs w:val="28"/>
        </w:rPr>
        <w:t>н</w:t>
      </w:r>
      <w:r w:rsidRPr="00EA2DD0">
        <w:rPr>
          <w:rFonts w:ascii="Times New Roman" w:hAnsi="Times New Roman"/>
          <w:sz w:val="28"/>
          <w:szCs w:val="28"/>
        </w:rPr>
        <w:t xml:space="preserve">нея. Развитие эволюционных идей Ж. Б. Ламарка. Естественнонаучные предпосылки теории Ч. Дарвина. Учение Дарвина об искусственном и естественном отборе. </w:t>
      </w:r>
      <w:r w:rsidR="00741DFC" w:rsidRPr="00EA2DD0">
        <w:rPr>
          <w:rFonts w:ascii="Times New Roman" w:hAnsi="Times New Roman"/>
          <w:sz w:val="28"/>
          <w:szCs w:val="28"/>
        </w:rPr>
        <w:t>Фо</w:t>
      </w:r>
      <w:r w:rsidR="00741DFC" w:rsidRPr="00EA2DD0">
        <w:rPr>
          <w:rFonts w:ascii="Times New Roman" w:hAnsi="Times New Roman"/>
          <w:sz w:val="28"/>
          <w:szCs w:val="28"/>
        </w:rPr>
        <w:t>р</w:t>
      </w:r>
      <w:r w:rsidR="00741DFC" w:rsidRPr="00EA2DD0">
        <w:rPr>
          <w:rFonts w:ascii="Times New Roman" w:hAnsi="Times New Roman"/>
          <w:sz w:val="28"/>
          <w:szCs w:val="28"/>
        </w:rPr>
        <w:t>мы борьбы за существование. Образование новых видов. Критерии и популяционная структура вида. Эволюционная роль мутаций. Генетические процессы в популяциях. Формы естественного отбора: движущий, стабилизирующий, разрывающий и пол</w:t>
      </w:r>
      <w:r w:rsidR="00741DFC" w:rsidRPr="00EA2DD0">
        <w:rPr>
          <w:rFonts w:ascii="Times New Roman" w:hAnsi="Times New Roman"/>
          <w:sz w:val="28"/>
          <w:szCs w:val="28"/>
        </w:rPr>
        <w:t>о</w:t>
      </w:r>
      <w:r w:rsidR="00741DFC" w:rsidRPr="00EA2DD0">
        <w:rPr>
          <w:rFonts w:ascii="Times New Roman" w:hAnsi="Times New Roman"/>
          <w:sz w:val="28"/>
          <w:szCs w:val="28"/>
        </w:rPr>
        <w:t>вой. Адаптация организмов к среде обитания и их относительность. Забота о пото</w:t>
      </w:r>
      <w:r w:rsidR="00741DFC" w:rsidRPr="00EA2DD0">
        <w:rPr>
          <w:rFonts w:ascii="Times New Roman" w:hAnsi="Times New Roman"/>
          <w:sz w:val="28"/>
          <w:szCs w:val="28"/>
        </w:rPr>
        <w:t>м</w:t>
      </w:r>
      <w:r w:rsidR="00741DFC" w:rsidRPr="00EA2DD0">
        <w:rPr>
          <w:rFonts w:ascii="Times New Roman" w:hAnsi="Times New Roman"/>
          <w:sz w:val="28"/>
          <w:szCs w:val="28"/>
        </w:rPr>
        <w:t>стве.</w:t>
      </w:r>
      <w:r w:rsidR="00B776FC" w:rsidRPr="00EA2DD0">
        <w:rPr>
          <w:rFonts w:ascii="Times New Roman" w:hAnsi="Times New Roman"/>
          <w:sz w:val="28"/>
          <w:szCs w:val="28"/>
        </w:rPr>
        <w:t xml:space="preserve"> Видообразование как результат </w:t>
      </w:r>
      <w:proofErr w:type="spellStart"/>
      <w:r w:rsidR="00B776FC" w:rsidRPr="00EA2DD0">
        <w:rPr>
          <w:rFonts w:ascii="Times New Roman" w:hAnsi="Times New Roman"/>
          <w:sz w:val="28"/>
          <w:szCs w:val="28"/>
        </w:rPr>
        <w:t>микроэволюции</w:t>
      </w:r>
      <w:proofErr w:type="spellEnd"/>
      <w:r w:rsidR="00B776FC" w:rsidRPr="00EA2D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76FC" w:rsidRPr="00EA2DD0">
        <w:rPr>
          <w:rFonts w:ascii="Times New Roman" w:hAnsi="Times New Roman"/>
          <w:sz w:val="28"/>
          <w:szCs w:val="28"/>
        </w:rPr>
        <w:t>Аллопатрическое</w:t>
      </w:r>
      <w:proofErr w:type="spellEnd"/>
      <w:r w:rsidR="00B776FC" w:rsidRPr="00EA2D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776FC" w:rsidRPr="00EA2DD0">
        <w:rPr>
          <w:rFonts w:ascii="Times New Roman" w:hAnsi="Times New Roman"/>
          <w:sz w:val="28"/>
          <w:szCs w:val="28"/>
        </w:rPr>
        <w:t>симпа</w:t>
      </w:r>
      <w:r w:rsidR="00B776FC" w:rsidRPr="00EA2DD0">
        <w:rPr>
          <w:rFonts w:ascii="Times New Roman" w:hAnsi="Times New Roman"/>
          <w:sz w:val="28"/>
          <w:szCs w:val="28"/>
        </w:rPr>
        <w:t>т</w:t>
      </w:r>
      <w:r w:rsidR="00B776FC" w:rsidRPr="00EA2DD0">
        <w:rPr>
          <w:rFonts w:ascii="Times New Roman" w:hAnsi="Times New Roman"/>
          <w:sz w:val="28"/>
          <w:szCs w:val="28"/>
        </w:rPr>
        <w:t>рическое</w:t>
      </w:r>
      <w:proofErr w:type="spellEnd"/>
      <w:r w:rsidR="00B776FC" w:rsidRPr="00EA2DD0">
        <w:rPr>
          <w:rFonts w:ascii="Times New Roman" w:hAnsi="Times New Roman"/>
          <w:sz w:val="28"/>
          <w:szCs w:val="28"/>
        </w:rPr>
        <w:t xml:space="preserve"> видообразование. Макроэволюция. Главные направления биологической эволюции: биологический прогресс и биологический регресс. Пути достижения биологического прогресса: ароморфозы, идиоадаптации и деген</w:t>
      </w:r>
      <w:r w:rsidR="00E26683" w:rsidRPr="00EA2DD0">
        <w:rPr>
          <w:rFonts w:ascii="Times New Roman" w:hAnsi="Times New Roman"/>
          <w:sz w:val="28"/>
          <w:szCs w:val="28"/>
        </w:rPr>
        <w:t>е</w:t>
      </w:r>
      <w:r w:rsidR="00B776FC" w:rsidRPr="00EA2DD0">
        <w:rPr>
          <w:rFonts w:ascii="Times New Roman" w:hAnsi="Times New Roman"/>
          <w:sz w:val="28"/>
          <w:szCs w:val="28"/>
        </w:rPr>
        <w:t>раци</w:t>
      </w:r>
      <w:r w:rsidR="00E26683" w:rsidRPr="00EA2DD0">
        <w:rPr>
          <w:rFonts w:ascii="Times New Roman" w:hAnsi="Times New Roman"/>
          <w:sz w:val="28"/>
          <w:szCs w:val="28"/>
        </w:rPr>
        <w:t>и</w:t>
      </w:r>
      <w:r w:rsidR="00B776FC" w:rsidRPr="00EA2DD0">
        <w:rPr>
          <w:rFonts w:ascii="Times New Roman" w:hAnsi="Times New Roman"/>
          <w:sz w:val="28"/>
          <w:szCs w:val="28"/>
        </w:rPr>
        <w:t>.</w:t>
      </w:r>
      <w:r w:rsidR="00E26683" w:rsidRPr="00EA2DD0">
        <w:rPr>
          <w:rFonts w:ascii="Times New Roman" w:hAnsi="Times New Roman"/>
          <w:sz w:val="28"/>
          <w:szCs w:val="28"/>
        </w:rPr>
        <w:t xml:space="preserve"> Основные закономерности эволюции: дивергенция, конвергенция и параллелизм. Правила эв</w:t>
      </w:r>
      <w:r w:rsidR="00E26683" w:rsidRPr="00EA2DD0">
        <w:rPr>
          <w:rFonts w:ascii="Times New Roman" w:hAnsi="Times New Roman"/>
          <w:sz w:val="28"/>
          <w:szCs w:val="28"/>
        </w:rPr>
        <w:t>о</w:t>
      </w:r>
      <w:r w:rsidR="00E26683" w:rsidRPr="00EA2DD0">
        <w:rPr>
          <w:rFonts w:ascii="Times New Roman" w:hAnsi="Times New Roman"/>
          <w:sz w:val="28"/>
          <w:szCs w:val="28"/>
        </w:rPr>
        <w:t>люции: правило необратимости эволюции и правило чередования направлений эв</w:t>
      </w:r>
      <w:r w:rsidR="00E26683" w:rsidRPr="00EA2DD0">
        <w:rPr>
          <w:rFonts w:ascii="Times New Roman" w:hAnsi="Times New Roman"/>
          <w:sz w:val="28"/>
          <w:szCs w:val="28"/>
        </w:rPr>
        <w:t>о</w:t>
      </w:r>
      <w:r w:rsidR="00E26683" w:rsidRPr="00EA2DD0">
        <w:rPr>
          <w:rFonts w:ascii="Times New Roman" w:hAnsi="Times New Roman"/>
          <w:sz w:val="28"/>
          <w:szCs w:val="28"/>
        </w:rPr>
        <w:t xml:space="preserve">люции. </w:t>
      </w:r>
    </w:p>
    <w:p w:rsidR="0085519A" w:rsidRPr="00EA2DD0" w:rsidRDefault="00E26683" w:rsidP="00E2668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DD0">
        <w:rPr>
          <w:rFonts w:ascii="Times New Roman" w:hAnsi="Times New Roman"/>
          <w:b/>
          <w:sz w:val="28"/>
          <w:szCs w:val="28"/>
        </w:rPr>
        <w:t xml:space="preserve">Развитие органического мира. </w:t>
      </w:r>
      <w:r w:rsidR="00B776FC" w:rsidRPr="00EA2DD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A2DD0">
        <w:rPr>
          <w:rFonts w:ascii="Times New Roman" w:hAnsi="Times New Roman"/>
          <w:sz w:val="28"/>
          <w:szCs w:val="28"/>
        </w:rPr>
        <w:t>Развитие</w:t>
      </w:r>
      <w:r w:rsidRPr="00EA2DD0">
        <w:rPr>
          <w:rFonts w:ascii="Times New Roman" w:hAnsi="Times New Roman"/>
          <w:b/>
          <w:sz w:val="28"/>
          <w:szCs w:val="28"/>
        </w:rPr>
        <w:t xml:space="preserve"> </w:t>
      </w:r>
      <w:r w:rsidRPr="00EA2DD0">
        <w:rPr>
          <w:rFonts w:ascii="Times New Roman" w:hAnsi="Times New Roman"/>
          <w:sz w:val="28"/>
          <w:szCs w:val="28"/>
        </w:rPr>
        <w:t xml:space="preserve">жизни в </w:t>
      </w:r>
      <w:r w:rsidR="00741DFC" w:rsidRPr="00EA2DD0">
        <w:rPr>
          <w:rFonts w:ascii="Times New Roman" w:hAnsi="Times New Roman"/>
          <w:sz w:val="28"/>
          <w:szCs w:val="28"/>
        </w:rPr>
        <w:t xml:space="preserve"> </w:t>
      </w:r>
      <w:r w:rsidRPr="00EA2DD0">
        <w:rPr>
          <w:rFonts w:ascii="Times New Roman" w:hAnsi="Times New Roman"/>
          <w:sz w:val="28"/>
          <w:szCs w:val="28"/>
        </w:rPr>
        <w:t>архейской и протерозо</w:t>
      </w:r>
      <w:r w:rsidRPr="00EA2DD0">
        <w:rPr>
          <w:rFonts w:ascii="Times New Roman" w:hAnsi="Times New Roman"/>
          <w:sz w:val="28"/>
          <w:szCs w:val="28"/>
        </w:rPr>
        <w:t>й</w:t>
      </w:r>
      <w:r w:rsidRPr="00EA2DD0">
        <w:rPr>
          <w:rFonts w:ascii="Times New Roman" w:hAnsi="Times New Roman"/>
          <w:sz w:val="28"/>
          <w:szCs w:val="28"/>
        </w:rPr>
        <w:t>ской эрах; в палеозойской, мезозойской и кайнозойской эрах.</w:t>
      </w:r>
      <w:proofErr w:type="gramEnd"/>
      <w:r w:rsidR="0085519A" w:rsidRPr="00EA2DD0">
        <w:rPr>
          <w:rFonts w:ascii="Times New Roman" w:hAnsi="Times New Roman"/>
          <w:sz w:val="28"/>
          <w:szCs w:val="28"/>
        </w:rPr>
        <w:t xml:space="preserve"> Происхождение чел</w:t>
      </w:r>
      <w:r w:rsidR="0085519A" w:rsidRPr="00EA2DD0">
        <w:rPr>
          <w:rFonts w:ascii="Times New Roman" w:hAnsi="Times New Roman"/>
          <w:sz w:val="28"/>
          <w:szCs w:val="28"/>
        </w:rPr>
        <w:t>о</w:t>
      </w:r>
      <w:r w:rsidR="0085519A" w:rsidRPr="00EA2DD0">
        <w:rPr>
          <w:rFonts w:ascii="Times New Roman" w:hAnsi="Times New Roman"/>
          <w:sz w:val="28"/>
          <w:szCs w:val="28"/>
        </w:rPr>
        <w:t>века. Положение человека в системе животного мира. Эволюция приматов. Стадии эволюции человека: древнейшие люди, древние люди, первые современные люди. Современный этап в эволюции человека. Человеческие расы.</w:t>
      </w:r>
    </w:p>
    <w:p w:rsidR="00C8542B" w:rsidRPr="00EA2DD0" w:rsidRDefault="0085519A" w:rsidP="00E2668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DD0">
        <w:rPr>
          <w:rFonts w:ascii="Times New Roman" w:hAnsi="Times New Roman"/>
          <w:b/>
          <w:sz w:val="28"/>
          <w:szCs w:val="28"/>
        </w:rPr>
        <w:t>Взаимоотношения организма и среды. Основы экологии.</w:t>
      </w:r>
      <w:r w:rsidR="00E26683" w:rsidRPr="00EA2DD0">
        <w:rPr>
          <w:rFonts w:ascii="Times New Roman" w:hAnsi="Times New Roman"/>
          <w:b/>
          <w:sz w:val="28"/>
          <w:szCs w:val="28"/>
        </w:rPr>
        <w:t xml:space="preserve"> </w:t>
      </w:r>
      <w:r w:rsidR="00741DFC" w:rsidRPr="00EA2DD0">
        <w:rPr>
          <w:rFonts w:ascii="Times New Roman" w:hAnsi="Times New Roman"/>
          <w:b/>
          <w:sz w:val="28"/>
          <w:szCs w:val="28"/>
        </w:rPr>
        <w:t xml:space="preserve"> </w:t>
      </w:r>
      <w:r w:rsidRPr="00EA2DD0">
        <w:rPr>
          <w:rFonts w:ascii="Times New Roman" w:hAnsi="Times New Roman"/>
          <w:sz w:val="28"/>
          <w:szCs w:val="28"/>
        </w:rPr>
        <w:t>Биосфера</w:t>
      </w:r>
      <w:r w:rsidR="00D95140" w:rsidRPr="00EA2DD0">
        <w:rPr>
          <w:rFonts w:ascii="Times New Roman" w:hAnsi="Times New Roman"/>
          <w:sz w:val="28"/>
          <w:szCs w:val="28"/>
        </w:rPr>
        <w:t xml:space="preserve"> живая оболочка планеты. Структура биосферы. Костное вещество биосферы ее границы. Живые организмы – живое вещество. Круговорот веществ в природе: круговорот воды, углерода, фосфора, серы, азота. История формирования сообществ живой природы. Биогеография. Основные биомы суши.</w:t>
      </w:r>
      <w:r w:rsidR="00536B7B" w:rsidRPr="00EA2DD0">
        <w:rPr>
          <w:rFonts w:ascii="Times New Roman" w:hAnsi="Times New Roman"/>
          <w:sz w:val="28"/>
          <w:szCs w:val="28"/>
        </w:rPr>
        <w:t xml:space="preserve"> Естественные сообщества живых организмов. Абиотические факторы среды: температура, свет, влажность, иониз</w:t>
      </w:r>
      <w:r w:rsidR="00536B7B" w:rsidRPr="00EA2DD0">
        <w:rPr>
          <w:rFonts w:ascii="Times New Roman" w:hAnsi="Times New Roman"/>
          <w:sz w:val="28"/>
          <w:szCs w:val="28"/>
        </w:rPr>
        <w:t>и</w:t>
      </w:r>
      <w:r w:rsidR="00536B7B" w:rsidRPr="00EA2DD0">
        <w:rPr>
          <w:rFonts w:ascii="Times New Roman" w:hAnsi="Times New Roman"/>
          <w:sz w:val="28"/>
          <w:szCs w:val="28"/>
        </w:rPr>
        <w:t>рующее  излучение. Интенсивность действия факторов среды. Взаимодействие фа</w:t>
      </w:r>
      <w:r w:rsidR="00536B7B" w:rsidRPr="00EA2DD0">
        <w:rPr>
          <w:rFonts w:ascii="Times New Roman" w:hAnsi="Times New Roman"/>
          <w:sz w:val="28"/>
          <w:szCs w:val="28"/>
        </w:rPr>
        <w:t>к</w:t>
      </w:r>
      <w:r w:rsidR="00536B7B" w:rsidRPr="00EA2DD0">
        <w:rPr>
          <w:rFonts w:ascii="Times New Roman" w:hAnsi="Times New Roman"/>
          <w:sz w:val="28"/>
          <w:szCs w:val="28"/>
        </w:rPr>
        <w:t>торов среды. Ограничивающий фактор. Биотические факторы среды: видовое ра</w:t>
      </w:r>
      <w:r w:rsidR="00536B7B" w:rsidRPr="00EA2DD0">
        <w:rPr>
          <w:rFonts w:ascii="Times New Roman" w:hAnsi="Times New Roman"/>
          <w:sz w:val="28"/>
          <w:szCs w:val="28"/>
        </w:rPr>
        <w:t>з</w:t>
      </w:r>
      <w:r w:rsidR="00536B7B" w:rsidRPr="00EA2DD0">
        <w:rPr>
          <w:rFonts w:ascii="Times New Roman" w:hAnsi="Times New Roman"/>
          <w:sz w:val="28"/>
          <w:szCs w:val="28"/>
        </w:rPr>
        <w:t>нообразие сообщества и численность популяций</w:t>
      </w:r>
      <w:r w:rsidR="00C8542B" w:rsidRPr="00EA2DD0">
        <w:rPr>
          <w:rFonts w:ascii="Times New Roman" w:hAnsi="Times New Roman"/>
          <w:sz w:val="28"/>
          <w:szCs w:val="28"/>
        </w:rPr>
        <w:t>. Цепи питания. Правила экологич</w:t>
      </w:r>
      <w:r w:rsidR="00C8542B" w:rsidRPr="00EA2DD0">
        <w:rPr>
          <w:rFonts w:ascii="Times New Roman" w:hAnsi="Times New Roman"/>
          <w:sz w:val="28"/>
          <w:szCs w:val="28"/>
        </w:rPr>
        <w:t>е</w:t>
      </w:r>
      <w:r w:rsidR="00C8542B" w:rsidRPr="00EA2DD0">
        <w:rPr>
          <w:rFonts w:ascii="Times New Roman" w:hAnsi="Times New Roman"/>
          <w:sz w:val="28"/>
          <w:szCs w:val="28"/>
        </w:rPr>
        <w:t xml:space="preserve">ских пирамид. </w:t>
      </w:r>
      <w:proofErr w:type="spellStart"/>
      <w:r w:rsidR="00C8542B" w:rsidRPr="00EA2DD0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="00C8542B" w:rsidRPr="00EA2DD0">
        <w:rPr>
          <w:rFonts w:ascii="Times New Roman" w:hAnsi="Times New Roman"/>
          <w:sz w:val="28"/>
          <w:szCs w:val="28"/>
        </w:rPr>
        <w:t xml:space="preserve">  экосистемы. Смена экосистем. </w:t>
      </w:r>
      <w:proofErr w:type="spellStart"/>
      <w:r w:rsidR="00C8542B" w:rsidRPr="00EA2DD0">
        <w:rPr>
          <w:rFonts w:ascii="Times New Roman" w:hAnsi="Times New Roman"/>
          <w:sz w:val="28"/>
          <w:szCs w:val="28"/>
        </w:rPr>
        <w:t>Агроэкосистемы</w:t>
      </w:r>
      <w:proofErr w:type="spellEnd"/>
      <w:r w:rsidR="00C8542B" w:rsidRPr="00EA2DD0">
        <w:rPr>
          <w:rFonts w:ascii="Times New Roman" w:hAnsi="Times New Roman"/>
          <w:sz w:val="28"/>
          <w:szCs w:val="28"/>
        </w:rPr>
        <w:t>. Взаимоотношения между организмами. Позитивные отношения – симбиоз. Ант</w:t>
      </w:r>
      <w:r w:rsidR="00C8542B" w:rsidRPr="00EA2DD0">
        <w:rPr>
          <w:rFonts w:ascii="Times New Roman" w:hAnsi="Times New Roman"/>
          <w:sz w:val="28"/>
          <w:szCs w:val="28"/>
        </w:rPr>
        <w:t>и</w:t>
      </w:r>
      <w:r w:rsidR="00C8542B" w:rsidRPr="00EA2DD0">
        <w:rPr>
          <w:rFonts w:ascii="Times New Roman" w:hAnsi="Times New Roman"/>
          <w:sz w:val="28"/>
          <w:szCs w:val="28"/>
        </w:rPr>
        <w:t>биотические отношения. Паразитизм.</w:t>
      </w:r>
    </w:p>
    <w:p w:rsidR="00C44B3E" w:rsidRDefault="00C8542B" w:rsidP="00E2668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DD0">
        <w:rPr>
          <w:rFonts w:ascii="Times New Roman" w:hAnsi="Times New Roman"/>
          <w:b/>
          <w:sz w:val="28"/>
          <w:szCs w:val="28"/>
        </w:rPr>
        <w:t>Биосфера и человек</w:t>
      </w:r>
      <w:r w:rsidRPr="00EA2DD0">
        <w:rPr>
          <w:rFonts w:ascii="Times New Roman" w:hAnsi="Times New Roman"/>
          <w:sz w:val="28"/>
          <w:szCs w:val="28"/>
        </w:rPr>
        <w:t xml:space="preserve">. </w:t>
      </w:r>
      <w:r w:rsidR="00BC290E" w:rsidRPr="00EA2DD0">
        <w:rPr>
          <w:rFonts w:ascii="Times New Roman" w:hAnsi="Times New Roman"/>
          <w:sz w:val="28"/>
          <w:szCs w:val="28"/>
        </w:rPr>
        <w:t>Воздействие человека на природу в процессе становл</w:t>
      </w:r>
      <w:r w:rsidR="00BC290E" w:rsidRPr="00EA2DD0">
        <w:rPr>
          <w:rFonts w:ascii="Times New Roman" w:hAnsi="Times New Roman"/>
          <w:sz w:val="28"/>
          <w:szCs w:val="28"/>
        </w:rPr>
        <w:t>е</w:t>
      </w:r>
      <w:r w:rsidR="00BC290E" w:rsidRPr="00EA2DD0">
        <w:rPr>
          <w:rFonts w:ascii="Times New Roman" w:hAnsi="Times New Roman"/>
          <w:sz w:val="28"/>
          <w:szCs w:val="28"/>
        </w:rPr>
        <w:t xml:space="preserve">ния общества. Природные ресурсы и их использование: неисчерпаемые ресурсы, </w:t>
      </w:r>
      <w:proofErr w:type="spellStart"/>
      <w:r w:rsidR="00BC290E" w:rsidRPr="00EA2DD0">
        <w:rPr>
          <w:rFonts w:ascii="Times New Roman" w:hAnsi="Times New Roman"/>
          <w:sz w:val="28"/>
          <w:szCs w:val="28"/>
        </w:rPr>
        <w:t>и</w:t>
      </w:r>
      <w:r w:rsidR="00BC290E" w:rsidRPr="00EA2DD0">
        <w:rPr>
          <w:rFonts w:ascii="Times New Roman" w:hAnsi="Times New Roman"/>
          <w:sz w:val="28"/>
          <w:szCs w:val="28"/>
        </w:rPr>
        <w:t>с</w:t>
      </w:r>
      <w:r w:rsidR="00BC290E" w:rsidRPr="00EA2DD0">
        <w:rPr>
          <w:rFonts w:ascii="Times New Roman" w:hAnsi="Times New Roman"/>
          <w:sz w:val="28"/>
          <w:szCs w:val="28"/>
        </w:rPr>
        <w:t>черпаемые</w:t>
      </w:r>
      <w:proofErr w:type="spellEnd"/>
      <w:r w:rsidR="00BC290E" w:rsidRPr="00EA2DD0">
        <w:rPr>
          <w:rFonts w:ascii="Times New Roman" w:hAnsi="Times New Roman"/>
          <w:sz w:val="28"/>
          <w:szCs w:val="28"/>
        </w:rPr>
        <w:t xml:space="preserve"> ресурсы, </w:t>
      </w:r>
      <w:proofErr w:type="spellStart"/>
      <w:r w:rsidR="00BC290E" w:rsidRPr="00EA2DD0">
        <w:rPr>
          <w:rFonts w:ascii="Times New Roman" w:hAnsi="Times New Roman"/>
          <w:sz w:val="28"/>
          <w:szCs w:val="28"/>
        </w:rPr>
        <w:t>невозобновляемые</w:t>
      </w:r>
      <w:proofErr w:type="spellEnd"/>
      <w:r w:rsidR="00BC290E" w:rsidRPr="00EA2DD0">
        <w:rPr>
          <w:rFonts w:ascii="Times New Roman" w:hAnsi="Times New Roman"/>
          <w:sz w:val="28"/>
          <w:szCs w:val="28"/>
        </w:rPr>
        <w:t xml:space="preserve"> природные ресурсы. Последствия хозяйс</w:t>
      </w:r>
      <w:r w:rsidR="00BC290E" w:rsidRPr="00EA2DD0">
        <w:rPr>
          <w:rFonts w:ascii="Times New Roman" w:hAnsi="Times New Roman"/>
          <w:sz w:val="28"/>
          <w:szCs w:val="28"/>
        </w:rPr>
        <w:t>т</w:t>
      </w:r>
      <w:r w:rsidR="00BC290E" w:rsidRPr="00EA2DD0">
        <w:rPr>
          <w:rFonts w:ascii="Times New Roman" w:hAnsi="Times New Roman"/>
          <w:sz w:val="28"/>
          <w:szCs w:val="28"/>
        </w:rPr>
        <w:t>венной деятельности человека для окружающей среды. Загрязнение воздуха, пр</w:t>
      </w:r>
      <w:r w:rsidR="00BC290E" w:rsidRPr="00EA2DD0">
        <w:rPr>
          <w:rFonts w:ascii="Times New Roman" w:hAnsi="Times New Roman"/>
          <w:sz w:val="28"/>
          <w:szCs w:val="28"/>
        </w:rPr>
        <w:t>е</w:t>
      </w:r>
      <w:r w:rsidR="00BC290E" w:rsidRPr="00EA2DD0">
        <w:rPr>
          <w:rFonts w:ascii="Times New Roman" w:hAnsi="Times New Roman"/>
          <w:sz w:val="28"/>
          <w:szCs w:val="28"/>
        </w:rPr>
        <w:t>сных вод и Мирового океана. Антропогенные изменения почвы. Влияние человека на растительный и животный мир. Радиоактивное загрязнение биосферы.</w:t>
      </w:r>
      <w:r w:rsidR="009E0EF7" w:rsidRPr="00EA2DD0">
        <w:rPr>
          <w:rFonts w:ascii="Times New Roman" w:hAnsi="Times New Roman"/>
          <w:sz w:val="28"/>
          <w:szCs w:val="28"/>
        </w:rPr>
        <w:t xml:space="preserve"> Охрана природы и перспективы рационального природопользования. Бионика и биомехан</w:t>
      </w:r>
      <w:r w:rsidR="009E0EF7" w:rsidRPr="00EA2DD0">
        <w:rPr>
          <w:rFonts w:ascii="Times New Roman" w:hAnsi="Times New Roman"/>
          <w:sz w:val="28"/>
          <w:szCs w:val="28"/>
        </w:rPr>
        <w:t>и</w:t>
      </w:r>
      <w:r w:rsidR="009E0EF7" w:rsidRPr="00EA2DD0">
        <w:rPr>
          <w:rFonts w:ascii="Times New Roman" w:hAnsi="Times New Roman"/>
          <w:sz w:val="28"/>
          <w:szCs w:val="28"/>
        </w:rPr>
        <w:t>ка.</w:t>
      </w:r>
      <w:r w:rsidR="00BC290E" w:rsidRPr="00EA2DD0">
        <w:rPr>
          <w:rFonts w:ascii="Times New Roman" w:hAnsi="Times New Roman"/>
          <w:sz w:val="28"/>
          <w:szCs w:val="28"/>
        </w:rPr>
        <w:t xml:space="preserve"> </w:t>
      </w:r>
      <w:r w:rsidR="00D95140" w:rsidRPr="00EA2DD0">
        <w:rPr>
          <w:rFonts w:ascii="Times New Roman" w:hAnsi="Times New Roman"/>
          <w:sz w:val="28"/>
          <w:szCs w:val="28"/>
        </w:rPr>
        <w:t xml:space="preserve"> </w:t>
      </w:r>
    </w:p>
    <w:p w:rsidR="00C44B3E" w:rsidRDefault="00C44B3E" w:rsidP="00C44B3E">
      <w:pPr>
        <w:pStyle w:val="a4"/>
        <w:spacing w:after="240"/>
        <w:ind w:left="720"/>
        <w:rPr>
          <w:rFonts w:ascii="Times New Roman" w:hAnsi="Times New Roman"/>
          <w:b/>
          <w:sz w:val="28"/>
          <w:szCs w:val="28"/>
        </w:rPr>
      </w:pPr>
    </w:p>
    <w:p w:rsidR="00C44B3E" w:rsidRDefault="00C44B3E" w:rsidP="00C44B3E">
      <w:pPr>
        <w:pStyle w:val="a4"/>
        <w:spacing w:after="24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Базовый уровень.</w:t>
      </w:r>
    </w:p>
    <w:p w:rsidR="00C44B3E" w:rsidRDefault="00C44B3E" w:rsidP="00C44B3E">
      <w:pPr>
        <w:pStyle w:val="a4"/>
        <w:spacing w:after="240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Организменный уровень.</w:t>
      </w:r>
    </w:p>
    <w:p w:rsidR="00C44B3E" w:rsidRDefault="00C44B3E" w:rsidP="00C44B3E">
      <w:pPr>
        <w:pStyle w:val="a4"/>
        <w:spacing w:after="240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Организменный уровень: общая характеристика. Организм - единое целое. Многообразие организмов. Одноклеточные, многоклеточные и колониальные организмы. Размножение организмов. Развитие половых клеток. Оплодотв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рение. Индивидуальное развитие организма (онтогенез). Биогенетический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кон. Причины нарушений развития организмов. Индивидуальное развитие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ловека. Репродуктивное здоровье. Последствия влияния алкоголя, никотина, наркотических веществ на развитие зародыша человека. Наследственность и изменчивость - свойства организмов. Генетика - наука о закономерностях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следственности и изменчивости. Г. Мендель - основоположник генетики.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нетическая   терминология   и   символика.  Закономерности  наследов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 установленные Г. Менделем. Хромосомная теория наследственности. Современные представления о гене и геноме. Составление простейших схем скрещивания. Решение элементарных генетических задач. 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ловека. Половые хромосомы. Сцепленное с полом наследование. Наследс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венные болезни человека, их причины и профилактика. Генетика - теоретич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 основа селекции. Селекция. Учение Н.И. Вавилова о центрах многообр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зия и происхождения культурных растений. Основные методы селекции: 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ридизация, искусственный отбор. Биотехнология, ее достижения, перспективы развития. Этические аспекты развития   некоторых исследований в биотехн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логии (клонирование человека).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2.  Популяционно-видовой уровень.</w:t>
      </w:r>
    </w:p>
    <w:p w:rsidR="00C44B3E" w:rsidRDefault="00C44B3E" w:rsidP="00C44B3E">
      <w:pPr>
        <w:pStyle w:val="a4"/>
        <w:spacing w:after="240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Популяционно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видовой уровень: общая характеристика. Виды и популяции. История эволюционных идей. Значение работ К. Линнея, учения Ж. Б. Лама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ка, эволюционной теории Ч. Дарвина. Роль эволюционной теории в формир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вании современной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картины мира. Естественный отбор как фактор эволюции.  Вид, его критерии. Многообразие видов.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Усложнение живых организмов на Земле в процессе эволюции.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хранение многообразия видов как основа устойчивого развития биосферы. Причины вымирания видов. Биологический прогресс и биологический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ринципы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классификации. Систематика.</w:t>
      </w:r>
    </w:p>
    <w:p w:rsidR="00C44B3E" w:rsidRDefault="00C44B3E" w:rsidP="00C44B3E">
      <w:pPr>
        <w:ind w:left="709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44B3E" w:rsidRDefault="00C44B3E" w:rsidP="00C44B3E">
      <w:pPr>
        <w:ind w:left="720" w:firstLine="41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3.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Экосистемный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уровень.</w:t>
      </w:r>
    </w:p>
    <w:p w:rsidR="00C44B3E" w:rsidRDefault="00C44B3E" w:rsidP="00C44B3E">
      <w:pPr>
        <w:ind w:left="720"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Экосистемный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уровень: общая характеристика. Среда обитания органи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мов. Экологические факторы, их значение в   жизни организмов. Биологич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ритмы. Адаптация и миграции организмов. Экологические сообщества.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Естественные и искусственные экосистемы. Виды взаимоотношений органи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мов в экосистеме. Межвидовые отношения: паразитизм, хищничество, конк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ренция, симбиоз. Экологическая ниша.  Видовая и пространственная структ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 экосистем. Пищевые связи, круговорот веществ и превращения энергии в экосистемах. Причины устойчивости и смены экосистем. Экологическая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цессия. Последствия влияния деятельности человека на экосистемы.</w:t>
      </w:r>
    </w:p>
    <w:p w:rsidR="00C44B3E" w:rsidRDefault="00C44B3E" w:rsidP="00C44B3E">
      <w:pPr>
        <w:ind w:left="720"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44B3E" w:rsidRDefault="00C44B3E" w:rsidP="00C44B3E">
      <w:pPr>
        <w:ind w:left="720"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4.  Биосферный уровень.</w:t>
      </w:r>
    </w:p>
    <w:p w:rsidR="00C44B3E" w:rsidRDefault="00C44B3E" w:rsidP="00C44B3E">
      <w:pPr>
        <w:ind w:left="720"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Биосферный уровень: общая характеристика. Учение В.И. Вернадского о биосфере.</w:t>
      </w:r>
    </w:p>
    <w:p w:rsidR="00C44B3E" w:rsidRDefault="00C44B3E" w:rsidP="00C44B3E">
      <w:pPr>
        <w:ind w:left="720" w:firstLine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Круговорот веществ в биосфере. Эволюция биосферы. Гипотезы происх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ждения жизни. Отличительные признаки живого. Основные этапы эволюции органического мира на Земле. Гипотезы происхождения человека. Доказ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родства человека с млекопитающими животными. Отличия человека от животных. Эволюция человека. Движущие силы антропогенеза. Формир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человеческих рас. Роль человека в биосфере.  </w:t>
      </w:r>
    </w:p>
    <w:p w:rsidR="00C44B3E" w:rsidRDefault="00C44B3E" w:rsidP="00C44B3E">
      <w:pPr>
        <w:ind w:left="709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44B3E" w:rsidRDefault="00C44B3E" w:rsidP="00C44B3E">
      <w:pPr>
        <w:pStyle w:val="a4"/>
        <w:spacing w:after="240"/>
        <w:ind w:left="720"/>
        <w:rPr>
          <w:rFonts w:ascii="Times New Roman" w:hAnsi="Times New Roman"/>
          <w:b/>
          <w:sz w:val="28"/>
          <w:szCs w:val="28"/>
        </w:rPr>
      </w:pPr>
    </w:p>
    <w:p w:rsidR="00CE343A" w:rsidRPr="00EA2DD0" w:rsidRDefault="00CE343A" w:rsidP="00E2668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2DD0">
        <w:rPr>
          <w:rFonts w:ascii="Times New Roman" w:hAnsi="Times New Roman"/>
          <w:b/>
          <w:sz w:val="28"/>
          <w:szCs w:val="28"/>
        </w:rPr>
        <w:t xml:space="preserve"> </w:t>
      </w:r>
    </w:p>
    <w:p w:rsidR="0040400F" w:rsidRDefault="0040400F" w:rsidP="001C3BE3">
      <w:pPr>
        <w:pStyle w:val="a4"/>
        <w:rPr>
          <w:rFonts w:ascii="Times New Roman" w:hAnsi="Times New Roman"/>
          <w:szCs w:val="24"/>
        </w:rPr>
        <w:sectPr w:rsidR="0040400F" w:rsidSect="0040400F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872EF" w:rsidRDefault="001872EF">
      <w:pPr>
        <w:rPr>
          <w:rFonts w:ascii="Times New Roman" w:hAnsi="Times New Roman"/>
          <w:sz w:val="28"/>
          <w:szCs w:val="28"/>
        </w:rPr>
      </w:pPr>
    </w:p>
    <w:tbl>
      <w:tblPr>
        <w:tblW w:w="13560" w:type="dxa"/>
        <w:tblLook w:val="04A0"/>
      </w:tblPr>
      <w:tblGrid>
        <w:gridCol w:w="800"/>
        <w:gridCol w:w="6471"/>
        <w:gridCol w:w="712"/>
        <w:gridCol w:w="800"/>
        <w:gridCol w:w="1157"/>
        <w:gridCol w:w="2900"/>
        <w:gridCol w:w="720"/>
      </w:tblGrid>
      <w:tr w:rsidR="006E4A56" w:rsidRPr="006E4A56" w:rsidTr="006E4A56">
        <w:trPr>
          <w:trHeight w:val="375"/>
        </w:trPr>
        <w:tc>
          <w:tcPr>
            <w:tcW w:w="1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III. Календарно-тематическое планирование по биологии 202</w:t>
            </w:r>
            <w:r w:rsidR="00391B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391B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6E4A56" w:rsidRPr="006E4A56" w:rsidTr="006E4A56">
        <w:trPr>
          <w:trHeight w:val="375"/>
        </w:trPr>
        <w:tc>
          <w:tcPr>
            <w:tcW w:w="1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  </w:t>
            </w:r>
            <w:r w:rsidR="008E5C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B3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углубленный уровень</w:t>
            </w: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1B3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Учитель: </w:t>
            </w:r>
            <w:r w:rsidR="008E5C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Шмарковская И.Л.</w:t>
            </w:r>
          </w:p>
        </w:tc>
      </w:tr>
      <w:tr w:rsidR="006E4A56" w:rsidRPr="006E4A56" w:rsidTr="006E4A56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Дом. Зад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Вид ко</w:t>
            </w: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троля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Тема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Кор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. дат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Глава 1. Популяционно-видовой уровень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Популяционно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видовой уровень: общая характеристика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§1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Виды. Критерии 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§1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Описание вида по критер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Популяция. Свойства популяции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§1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Описание вида по критер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Популяционно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видовой уровень: общая характеристика, виды и популяция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§1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Развитие эволюционных идей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Развитие эволюционных идей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Развитие эволюционных идей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Эволюционная теория Ж.Б. Ламарка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Синтетическая теория эволюции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Синтетическая теория эволюции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Синтетическая теория эволюции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Сравнение теорий Ж.Б. Л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марка и Ч. Дарвина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Движущие силы эволюции, их </w:t>
            </w: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влиянние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на генофонд популяции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Движущие силы эволюции, их </w:t>
            </w: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влиянние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на генофонд популяции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Движущие силы эволюции, их </w:t>
            </w: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влиянние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на генофонд популяции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Изоляция. Закон </w:t>
            </w: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Харди-Вайнберга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Естественный отбор как фактор эволюции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Естественный отбор как фактор эволюции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Естественный отбор как фактор эволюции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Формы естественного отб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Половой отбор. Стратегии размножения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Половой отбор. Стратегии размножения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Микроэволюция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 макроэволюция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Микроэволюция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 макроэволюция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Микроэволюция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 макроэволюция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Направления эволюции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Направления эволюции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Направления эволюции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Направления эволюции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Принципы классификации. Систематика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Принципы классификации. Систематика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Принципы классификации. Систематика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Принципы классификации. Систематика (4)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Принципы современной классификации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Семинар: "Принципы эволюционного учения"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Принципы эволюционного учения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Глава 2. </w:t>
            </w:r>
            <w:proofErr w:type="spellStart"/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Экосистемный</w:t>
            </w:r>
            <w:proofErr w:type="spellEnd"/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уровень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Экосистемный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уровень: общая характеристика. Среда обитания организмов (1).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Экосистемный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уровень: общая характеристика. Среда обитания организмов (2).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Экосистемный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уровень: общая характеристика. Среда обитания организмов (3).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Экологисеские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факторы и ресурсы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Экологисеские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факторы и ресурсы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Влияние экологических факторов среды на организмы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Влияние экологических факторов среды на организмы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Влияние экологических факторов среды на организмы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Влияние экологических факторов среды на орг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низмы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Экологические сообщества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Экологические сообщества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Естественные и искусственные экосистемы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Естественные и искусственные экосистемы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Естественные и искусственные экосистемы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Сравнение естественных и искусственных экосистем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Взаимоотношения организмов в экосистеме. Симбиоз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Взаимоотношения организмов в экосистеме. Паразитизм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Взаимоотношения организмов в экосистеме. Хищничество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Взаимоотношения организмов в экосистеме. Антибиоз. Конк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ренция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Семинар: "Типы взаимоотношений организмов в экосистеме"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Типы взаимоотношений организмов в экосистеме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Экологическая ниша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Правила оптимального </w:t>
            </w: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фуражирования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Видовая структура экосистемы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Пространственная структура экосистемы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Трофическая структура экосистемы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Трофическая структура экосистемы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Трофическая структура экосистемы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Пищевые связи в экосистеме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Пищевые связи в экосистеме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Построение пищевых цепей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Пищевые связи в экосистеме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Экологическае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пирамиды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Семинар: "Структура экосистемы"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Структура экосистемы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Круговорот веществ и превращение энергии в экосистеме (1)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Круговорот веществ и превращение энергии в экосистеме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Круговорот веществ и превращение энергии в экосистеме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64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Продуктивность сообщества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Экологическая сукцессия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Экологическая сукцессия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Сукцессионные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изменения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Значение сукцессии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Сукцессионные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изменения в экосистемах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Последствия влияния деятельности человека на экосистемы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Последствия влияния деятельности человека на экосистемы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Семинар: "Последствия влияния деятельности человека на экос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Последствия влияния де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тельности человека на эк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системы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Тест: "</w:t>
            </w: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Экосистемный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уровень"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Экосистемный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уровень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Глава 3. Биосферный уровень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Биосферный уровень: общая характеристика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Учение В.И. Вернадского о биосфере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Учение В.И. Вернадского о биосфере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Семинар: "Учение В.И. Вернадского о биосфере"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Учение В.И. Вернадского о биосфере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Круговорот веществ в биосфере (1)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Круговорот веществ в биосфере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Круговорот веществ в биосфере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Эволюция биосферы. Зарождение жизни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Эволюция биосферы. Кислородная революция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Происхождение жизни на Земле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Происхождение жизни на Земле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Современные представления о возникновении жизни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Современные представления о возникновении жизни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Развитие жизни на Земле. </w:t>
            </w: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Катархей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 архей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Развитие жизни на Земле. Протерозой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Развитие жизни на Земле. Палеозой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89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Развитие жизни на Земле. Мезозой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Развитие жизни на Земле. Кайнозой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Развитие жизни на Земле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Семинар: "Эволюция биосферы. Развитие жизни на Земле"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Эволюция биосферы. Ра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</w:t>
            </w: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витие жизни на Земле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Эволюция человека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Основные движущиеся силы антропогенеза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Движущие силы антропогенеза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Антропогенез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Формирование человеческих рас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Формирование человеческих рас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 №11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Причины формирования человеческих рас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Роль человека в биосфере (1)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Роль человека в биосфере (2)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Семинар: "Роль человека в биосфере"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Роль человека в биосфере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E4A56" w:rsidRPr="006E4A56" w:rsidTr="006E4A5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56" w:rsidRPr="006E4A56" w:rsidRDefault="006E4A56" w:rsidP="006E4A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4C0B23" w:rsidRDefault="004C0B23" w:rsidP="00EA2DD0">
      <w:pPr>
        <w:pStyle w:val="a4"/>
        <w:spacing w:after="240"/>
        <w:ind w:left="720"/>
        <w:rPr>
          <w:rFonts w:ascii="Times New Roman" w:hAnsi="Times New Roman"/>
          <w:sz w:val="28"/>
          <w:szCs w:val="28"/>
        </w:rPr>
      </w:pPr>
    </w:p>
    <w:p w:rsidR="00C44B3E" w:rsidRDefault="00C44B3E" w:rsidP="00EA2DD0">
      <w:pPr>
        <w:pStyle w:val="a4"/>
        <w:spacing w:after="240"/>
        <w:ind w:left="720"/>
        <w:rPr>
          <w:rFonts w:ascii="Times New Roman" w:hAnsi="Times New Roman"/>
          <w:sz w:val="28"/>
          <w:szCs w:val="28"/>
        </w:rPr>
      </w:pPr>
    </w:p>
    <w:p w:rsidR="00C44B3E" w:rsidRDefault="00C44B3E" w:rsidP="00EA2DD0">
      <w:pPr>
        <w:pStyle w:val="a4"/>
        <w:spacing w:after="240"/>
        <w:ind w:left="720"/>
        <w:rPr>
          <w:rFonts w:ascii="Times New Roman" w:hAnsi="Times New Roman"/>
          <w:sz w:val="28"/>
          <w:szCs w:val="28"/>
        </w:rPr>
      </w:pPr>
    </w:p>
    <w:p w:rsidR="00C44B3E" w:rsidRDefault="00C44B3E" w:rsidP="00EA2DD0">
      <w:pPr>
        <w:pStyle w:val="a4"/>
        <w:spacing w:after="240"/>
        <w:ind w:left="720"/>
        <w:rPr>
          <w:rFonts w:ascii="Times New Roman" w:hAnsi="Times New Roman"/>
          <w:sz w:val="28"/>
          <w:szCs w:val="28"/>
        </w:rPr>
      </w:pPr>
    </w:p>
    <w:p w:rsidR="00C44B3E" w:rsidRDefault="00C44B3E" w:rsidP="00EA2DD0">
      <w:pPr>
        <w:pStyle w:val="a4"/>
        <w:spacing w:after="240"/>
        <w:ind w:left="720"/>
        <w:rPr>
          <w:rFonts w:ascii="Times New Roman" w:hAnsi="Times New Roman"/>
          <w:sz w:val="28"/>
          <w:szCs w:val="28"/>
        </w:rPr>
      </w:pPr>
    </w:p>
    <w:p w:rsidR="00C44B3E" w:rsidRDefault="00C44B3E" w:rsidP="00EA2DD0">
      <w:pPr>
        <w:pStyle w:val="a4"/>
        <w:spacing w:after="240"/>
        <w:ind w:left="720"/>
        <w:rPr>
          <w:rFonts w:ascii="Times New Roman" w:hAnsi="Times New Roman"/>
          <w:sz w:val="28"/>
          <w:szCs w:val="28"/>
        </w:rPr>
      </w:pPr>
    </w:p>
    <w:p w:rsidR="00C44B3E" w:rsidRDefault="00C44B3E" w:rsidP="00EA2DD0">
      <w:pPr>
        <w:pStyle w:val="a4"/>
        <w:spacing w:after="240"/>
        <w:ind w:left="720"/>
        <w:rPr>
          <w:rFonts w:ascii="Times New Roman" w:hAnsi="Times New Roman"/>
          <w:sz w:val="28"/>
          <w:szCs w:val="28"/>
        </w:rPr>
      </w:pPr>
    </w:p>
    <w:p w:rsidR="00C44B3E" w:rsidRDefault="00C44B3E" w:rsidP="00EA2DD0">
      <w:pPr>
        <w:pStyle w:val="a4"/>
        <w:spacing w:after="240"/>
        <w:ind w:left="720"/>
        <w:rPr>
          <w:rFonts w:ascii="Times New Roman" w:hAnsi="Times New Roman"/>
          <w:sz w:val="28"/>
          <w:szCs w:val="28"/>
        </w:rPr>
      </w:pPr>
    </w:p>
    <w:tbl>
      <w:tblPr>
        <w:tblW w:w="13560" w:type="dxa"/>
        <w:tblLook w:val="04A0"/>
      </w:tblPr>
      <w:tblGrid>
        <w:gridCol w:w="800"/>
        <w:gridCol w:w="5988"/>
        <w:gridCol w:w="1195"/>
        <w:gridCol w:w="800"/>
        <w:gridCol w:w="1157"/>
        <w:gridCol w:w="2900"/>
        <w:gridCol w:w="720"/>
      </w:tblGrid>
      <w:tr w:rsidR="00C44B3E" w:rsidRPr="006E4A56" w:rsidTr="00C44B3E">
        <w:trPr>
          <w:trHeight w:val="375"/>
        </w:trPr>
        <w:tc>
          <w:tcPr>
            <w:tcW w:w="1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3E" w:rsidRPr="006E4A56" w:rsidRDefault="00C44B3E" w:rsidP="00C44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III. Календарно-тематическ</w:t>
            </w:r>
            <w:r w:rsidR="00391B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ое планирование по биологии 2022-2023</w:t>
            </w: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учебный год.</w:t>
            </w:r>
          </w:p>
        </w:tc>
      </w:tr>
      <w:tr w:rsidR="00C44B3E" w:rsidRPr="006E4A56" w:rsidTr="00C44B3E">
        <w:trPr>
          <w:trHeight w:val="375"/>
        </w:trPr>
        <w:tc>
          <w:tcPr>
            <w:tcW w:w="13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3E" w:rsidRPr="006E4A56" w:rsidRDefault="00C44B3E" w:rsidP="00C44B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11 базовый уровень</w:t>
            </w: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5500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6E4A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Учитель: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Шмарковская И.Л.</w:t>
            </w:r>
          </w:p>
        </w:tc>
      </w:tr>
      <w:tr w:rsidR="00C44B3E" w:rsidRPr="006E4A56" w:rsidTr="00F544DC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3E" w:rsidRPr="006E4A56" w:rsidRDefault="00C44B3E" w:rsidP="00C44B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3E" w:rsidRPr="006E4A56" w:rsidRDefault="00C44B3E" w:rsidP="00C44B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3E" w:rsidRPr="006E4A56" w:rsidRDefault="00C44B3E" w:rsidP="00C44B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Дом. Зад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3E" w:rsidRPr="006E4A56" w:rsidRDefault="00C44B3E" w:rsidP="00C44B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3E" w:rsidRPr="006E4A56" w:rsidRDefault="00C44B3E" w:rsidP="00C44B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Вид ко</w:t>
            </w: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троля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3E" w:rsidRPr="006E4A56" w:rsidRDefault="00C44B3E" w:rsidP="00C44B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Тема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3E" w:rsidRPr="006E4A56" w:rsidRDefault="00C44B3E" w:rsidP="00C44B3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Кор</w:t>
            </w:r>
            <w:proofErr w:type="spellEnd"/>
            <w:r w:rsidRPr="006E4A56">
              <w:rPr>
                <w:rFonts w:ascii="Times New Roman" w:eastAsia="Times New Roman" w:hAnsi="Times New Roman"/>
                <w:color w:val="000000"/>
                <w:lang w:eastAsia="ru-RU"/>
              </w:rPr>
              <w:t>. дат</w:t>
            </w:r>
          </w:p>
        </w:tc>
      </w:tr>
      <w:tr w:rsidR="00C44B3E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3E" w:rsidRPr="006E4A56" w:rsidRDefault="00C44B3E" w:rsidP="00C44B3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1. Организменный уровень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44B3E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Организменный уровень: общая характеристика. Размнож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ние организмов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§1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44B3E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Развитие половых клеток. Оплодотворение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44B3E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Индивидуальное развитие организмов. Биогенетический 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44B3E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Моногибридное скрещивание. Неполное доминирование. Анализирующее скрещивание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§</w:t>
            </w:r>
            <w:r w:rsidR="006F0F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44B3E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44B3E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скрещивание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6F0F4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E" w:rsidRPr="006E4A56" w:rsidRDefault="00C44B3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F544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Хромосомная теория. Генетика пола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F544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Закономерности изменчивости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Основные методы селекции. Биотехнология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Организменный уровень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Глава 2. Популяционно-видовой </w:t>
            </w:r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уровень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0602D1" w:rsidRDefault="000602D1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02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Популяционно-видовой уровень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: общая характеристика. В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ды и популяции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602D1" w:rsidP="00C44B3E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602D1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602D1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Семинар: развитие  эволюционных идей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602D1" w:rsidP="00C44B3E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развитие  эволюционных идей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602D1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602D1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Движущие силы эволюции, их влияние на генофонд популяции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0602D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0602D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602D1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Естественный отбор. Микро и макроэволюция.  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правления эволюции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602D1" w:rsidP="00C44B3E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§13,14,15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 w:rsidR="000602D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602D1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Принципы классификации. Систематика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0602D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0602D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602D1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Тестовая работа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0602D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0B7726" w:rsidRPr="000602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Популяционно-видовой уровень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B772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Глава 3</w:t>
            </w:r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Экосистемный</w:t>
            </w:r>
            <w:proofErr w:type="spellEnd"/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уровень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B7726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0B7726" w:rsidRDefault="000B772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B772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Экосистемный</w:t>
            </w:r>
            <w:proofErr w:type="spellEnd"/>
            <w:r w:rsidRPr="000B772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: общая характеристика.  Экологич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ские факторы. Л.Р. № 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0B772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0B772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B772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Выявление приспособлений организмов к влиянию ра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личных экологических фа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торов</w:t>
            </w:r>
            <w:r w:rsidR="006F0F4D"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B7726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B772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Экологические сообщества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0B772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0B772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0B772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Виды взаимоотношений организмов в экосистеме. Л.р. </w:t>
            </w:r>
            <w:r w:rsidR="007F14DE">
              <w:rPr>
                <w:rFonts w:ascii="Times New Roman" w:eastAsia="Times New Roman" w:hAnsi="Times New Roman"/>
                <w:color w:val="000000"/>
                <w:lang w:eastAsia="ru-RU"/>
              </w:rPr>
              <w:t>№ 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7F14D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7F14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7F14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Изучение экологических ниш  разных видов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7F14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7F14D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Структуры экосистемы. Л.р. № 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7F14D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7F14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Л.р.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7F14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Описание экосистемы св</w:t>
            </w:r>
            <w:r w:rsidR="007F14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="007F14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ей местности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7F14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7F14D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Пищевые связи в экосистеме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7F14D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7F14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7F14D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Круговорот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в-в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превращение энергии в экосистеме. Экологическая сукцессия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7F14D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F544DC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7F14DE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Тестовая работа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7F14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7F14DE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="007F14DE" w:rsidRPr="007F14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Экосистемный</w:t>
            </w:r>
            <w:proofErr w:type="spellEnd"/>
            <w:r w:rsidR="007F14DE" w:rsidRPr="007F14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уровень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Глава 4. Биосферный</w:t>
            </w:r>
            <w:r w:rsidRPr="006E4A5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уровень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F544D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F544DC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4D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Биосферный уровень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: общая характеристика. Учение В.И. Вернадского о биосфере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F544DC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F544D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Круговорот веществ в биосфере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F544DC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0F4D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F544DC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Эволюция биосферы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F4D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4D" w:rsidRPr="006E4A56" w:rsidRDefault="006F0F4D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44DC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  28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F544DC" w:rsidRDefault="00F544DC" w:rsidP="00F544DC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544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Семинар: происхождение жизни на Земле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F544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  <w:r w:rsidR="0055003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5500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r w:rsidR="00550036" w:rsidRPr="00F544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роисхождение жизни на Земле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44DC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550036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55003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этапы эволюции органического мира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55003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44DC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55003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Эволюция человека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55003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44DC" w:rsidRPr="006E4A56" w:rsidTr="00F544D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55003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Роль человека в биосфере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Arial" w:eastAsia="Times New Roman" w:hAnsi="Arial" w:cs="Arial"/>
                <w:lang w:eastAsia="ru-RU"/>
              </w:rPr>
            </w:pPr>
            <w:r w:rsidRPr="006E4A5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§</w:t>
            </w:r>
            <w:r w:rsidR="0055003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44DC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55003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Семинар: Роль человека в биосфере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семинар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Роль человека в биосфере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44DC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55003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Итоговая тестовая работа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тест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Итоговый тест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44DC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55003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Робота над ошибками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44DC" w:rsidRPr="006E4A56" w:rsidTr="00F544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  <w:r w:rsidR="005500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550036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DC" w:rsidRPr="006E4A56" w:rsidRDefault="00F544DC" w:rsidP="00C44B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44B3E" w:rsidRDefault="00C44B3E" w:rsidP="00EA2DD0">
      <w:pPr>
        <w:pStyle w:val="a4"/>
        <w:spacing w:after="240"/>
        <w:ind w:left="720"/>
        <w:rPr>
          <w:rFonts w:ascii="Times New Roman" w:hAnsi="Times New Roman"/>
          <w:sz w:val="28"/>
          <w:szCs w:val="28"/>
        </w:rPr>
      </w:pPr>
    </w:p>
    <w:sectPr w:rsidR="00C44B3E" w:rsidSect="00EA2DD0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0C" w:rsidRDefault="0058050C" w:rsidP="00E27C05">
      <w:r>
        <w:separator/>
      </w:r>
    </w:p>
  </w:endnote>
  <w:endnote w:type="continuationSeparator" w:id="0">
    <w:p w:rsidR="0058050C" w:rsidRDefault="0058050C" w:rsidP="00E2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DC" w:rsidRDefault="009A4B0A" w:rsidP="00417BB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544D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44DC" w:rsidRDefault="00F544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51895"/>
      <w:docPartObj>
        <w:docPartGallery w:val="Page Numbers (Bottom of Page)"/>
        <w:docPartUnique/>
      </w:docPartObj>
    </w:sdtPr>
    <w:sdtContent>
      <w:p w:rsidR="00F544DC" w:rsidRDefault="009A4B0A">
        <w:pPr>
          <w:pStyle w:val="a8"/>
          <w:jc w:val="right"/>
        </w:pPr>
        <w:fldSimple w:instr="PAGE   \* MERGEFORMAT">
          <w:r w:rsidR="00391BB5">
            <w:rPr>
              <w:noProof/>
            </w:rPr>
            <w:t>15</w:t>
          </w:r>
        </w:fldSimple>
      </w:p>
    </w:sdtContent>
  </w:sdt>
  <w:p w:rsidR="00F544DC" w:rsidRDefault="00F544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DC" w:rsidRPr="001A2C31" w:rsidRDefault="009A4B0A">
    <w:pPr>
      <w:pStyle w:val="a8"/>
      <w:jc w:val="right"/>
      <w:rPr>
        <w:color w:val="FFFFFF"/>
      </w:rPr>
    </w:pPr>
    <w:r w:rsidRPr="001A2C31">
      <w:rPr>
        <w:color w:val="FFFFFF"/>
      </w:rPr>
      <w:fldChar w:fldCharType="begin"/>
    </w:r>
    <w:r w:rsidR="00F544DC" w:rsidRPr="001A2C31">
      <w:rPr>
        <w:color w:val="FFFFFF"/>
      </w:rPr>
      <w:instrText>PAGE   \* MERGEFORMAT</w:instrText>
    </w:r>
    <w:r w:rsidRPr="001A2C31">
      <w:rPr>
        <w:color w:val="FFFFFF"/>
      </w:rPr>
      <w:fldChar w:fldCharType="separate"/>
    </w:r>
    <w:r w:rsidR="00F544DC">
      <w:rPr>
        <w:noProof/>
        <w:color w:val="FFFFFF"/>
      </w:rPr>
      <w:t>1</w:t>
    </w:r>
    <w:r w:rsidRPr="001A2C31">
      <w:rPr>
        <w:color w:val="FFFFFF"/>
      </w:rPr>
      <w:fldChar w:fldCharType="end"/>
    </w:r>
  </w:p>
  <w:p w:rsidR="00F544DC" w:rsidRDefault="00F544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0C" w:rsidRDefault="0058050C" w:rsidP="00E27C05">
      <w:r>
        <w:separator/>
      </w:r>
    </w:p>
  </w:footnote>
  <w:footnote w:type="continuationSeparator" w:id="0">
    <w:p w:rsidR="0058050C" w:rsidRDefault="0058050C" w:rsidP="00E27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BD0"/>
    <w:multiLevelType w:val="hybridMultilevel"/>
    <w:tmpl w:val="38C088A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36E4247"/>
    <w:multiLevelType w:val="hybridMultilevel"/>
    <w:tmpl w:val="AF5E4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6239B"/>
    <w:multiLevelType w:val="hybridMultilevel"/>
    <w:tmpl w:val="2E3E5B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D00CB"/>
    <w:multiLevelType w:val="hybridMultilevel"/>
    <w:tmpl w:val="5386BB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389F"/>
    <w:multiLevelType w:val="hybridMultilevel"/>
    <w:tmpl w:val="3AA4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65DA0"/>
    <w:multiLevelType w:val="hybridMultilevel"/>
    <w:tmpl w:val="0EE8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C1F4A"/>
    <w:multiLevelType w:val="hybridMultilevel"/>
    <w:tmpl w:val="0DC47E4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7541DF"/>
    <w:multiLevelType w:val="hybridMultilevel"/>
    <w:tmpl w:val="AAB46A36"/>
    <w:lvl w:ilvl="0" w:tplc="9632849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16222"/>
    <w:multiLevelType w:val="hybridMultilevel"/>
    <w:tmpl w:val="1936788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5025CC"/>
    <w:multiLevelType w:val="hybridMultilevel"/>
    <w:tmpl w:val="2FB6B06E"/>
    <w:lvl w:ilvl="0" w:tplc="9632849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557E4"/>
    <w:multiLevelType w:val="hybridMultilevel"/>
    <w:tmpl w:val="AAB46A36"/>
    <w:lvl w:ilvl="0" w:tplc="9632849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1784D"/>
    <w:multiLevelType w:val="hybridMultilevel"/>
    <w:tmpl w:val="4A0053BE"/>
    <w:lvl w:ilvl="0" w:tplc="019E5722">
      <w:start w:val="2"/>
      <w:numFmt w:val="upperRoman"/>
      <w:lvlText w:val="%1."/>
      <w:lvlJc w:val="right"/>
      <w:pPr>
        <w:ind w:left="21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B8090E"/>
    <w:multiLevelType w:val="hybridMultilevel"/>
    <w:tmpl w:val="0ADE2A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C11C49"/>
    <w:multiLevelType w:val="hybridMultilevel"/>
    <w:tmpl w:val="85C2DE28"/>
    <w:lvl w:ilvl="0" w:tplc="9632849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865E0"/>
    <w:multiLevelType w:val="hybridMultilevel"/>
    <w:tmpl w:val="C9100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34D58"/>
    <w:multiLevelType w:val="hybridMultilevel"/>
    <w:tmpl w:val="F0882954"/>
    <w:lvl w:ilvl="0" w:tplc="97FE6B6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B5ACD"/>
    <w:multiLevelType w:val="hybridMultilevel"/>
    <w:tmpl w:val="7C0C5BF0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C1857BB"/>
    <w:multiLevelType w:val="hybridMultilevel"/>
    <w:tmpl w:val="2D9C3BE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64D82"/>
    <w:multiLevelType w:val="hybridMultilevel"/>
    <w:tmpl w:val="5F9C380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035374"/>
    <w:multiLevelType w:val="hybridMultilevel"/>
    <w:tmpl w:val="C4D0E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593610"/>
    <w:multiLevelType w:val="hybridMultilevel"/>
    <w:tmpl w:val="99200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A6A8A"/>
    <w:multiLevelType w:val="hybridMultilevel"/>
    <w:tmpl w:val="09264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E0BE4"/>
    <w:multiLevelType w:val="hybridMultilevel"/>
    <w:tmpl w:val="A1560C98"/>
    <w:lvl w:ilvl="0" w:tplc="E710032E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44E28"/>
    <w:multiLevelType w:val="hybridMultilevel"/>
    <w:tmpl w:val="240A1F68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5A878C3"/>
    <w:multiLevelType w:val="hybridMultilevel"/>
    <w:tmpl w:val="6638CBD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45CC5D4E"/>
    <w:multiLevelType w:val="hybridMultilevel"/>
    <w:tmpl w:val="FB06D3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314D8"/>
    <w:multiLevelType w:val="hybridMultilevel"/>
    <w:tmpl w:val="90EACD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33BFD"/>
    <w:multiLevelType w:val="hybridMultilevel"/>
    <w:tmpl w:val="32266B4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504029"/>
    <w:multiLevelType w:val="hybridMultilevel"/>
    <w:tmpl w:val="3FD0A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BA6"/>
    <w:multiLevelType w:val="hybridMultilevel"/>
    <w:tmpl w:val="DADA69B0"/>
    <w:lvl w:ilvl="0" w:tplc="16D2B568">
      <w:start w:val="3"/>
      <w:numFmt w:val="upperRoman"/>
      <w:lvlText w:val="%1."/>
      <w:lvlJc w:val="right"/>
      <w:pPr>
        <w:ind w:left="21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2788A"/>
    <w:multiLevelType w:val="hybridMultilevel"/>
    <w:tmpl w:val="7AAEFE5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92B133C"/>
    <w:multiLevelType w:val="hybridMultilevel"/>
    <w:tmpl w:val="C35421B2"/>
    <w:lvl w:ilvl="0" w:tplc="5E289BD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B3F51"/>
    <w:multiLevelType w:val="hybridMultilevel"/>
    <w:tmpl w:val="8FB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F76D68"/>
    <w:multiLevelType w:val="hybridMultilevel"/>
    <w:tmpl w:val="04581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B860CB"/>
    <w:multiLevelType w:val="hybridMultilevel"/>
    <w:tmpl w:val="2394696C"/>
    <w:lvl w:ilvl="0" w:tplc="1B40E7AE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A0423"/>
    <w:multiLevelType w:val="hybridMultilevel"/>
    <w:tmpl w:val="A8403B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E657E"/>
    <w:multiLevelType w:val="hybridMultilevel"/>
    <w:tmpl w:val="9C84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F0C7C"/>
    <w:multiLevelType w:val="hybridMultilevel"/>
    <w:tmpl w:val="278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B25ED"/>
    <w:multiLevelType w:val="hybridMultilevel"/>
    <w:tmpl w:val="40661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DA602E"/>
    <w:multiLevelType w:val="hybridMultilevel"/>
    <w:tmpl w:val="AAB46A36"/>
    <w:lvl w:ilvl="0" w:tplc="9632849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0"/>
  </w:num>
  <w:num w:numId="4">
    <w:abstractNumId w:val="38"/>
  </w:num>
  <w:num w:numId="5">
    <w:abstractNumId w:val="21"/>
  </w:num>
  <w:num w:numId="6">
    <w:abstractNumId w:val="26"/>
  </w:num>
  <w:num w:numId="7">
    <w:abstractNumId w:val="18"/>
  </w:num>
  <w:num w:numId="8">
    <w:abstractNumId w:val="11"/>
  </w:num>
  <w:num w:numId="9">
    <w:abstractNumId w:val="16"/>
  </w:num>
  <w:num w:numId="10">
    <w:abstractNumId w:val="25"/>
  </w:num>
  <w:num w:numId="11">
    <w:abstractNumId w:val="12"/>
  </w:num>
  <w:num w:numId="12">
    <w:abstractNumId w:val="1"/>
  </w:num>
  <w:num w:numId="13">
    <w:abstractNumId w:val="39"/>
  </w:num>
  <w:num w:numId="14">
    <w:abstractNumId w:val="14"/>
  </w:num>
  <w:num w:numId="15">
    <w:abstractNumId w:val="4"/>
  </w:num>
  <w:num w:numId="16">
    <w:abstractNumId w:val="33"/>
  </w:num>
  <w:num w:numId="17">
    <w:abstractNumId w:val="6"/>
  </w:num>
  <w:num w:numId="18">
    <w:abstractNumId w:val="31"/>
  </w:num>
  <w:num w:numId="19">
    <w:abstractNumId w:val="30"/>
  </w:num>
  <w:num w:numId="20">
    <w:abstractNumId w:val="29"/>
  </w:num>
  <w:num w:numId="21">
    <w:abstractNumId w:val="19"/>
  </w:num>
  <w:num w:numId="22">
    <w:abstractNumId w:val="20"/>
  </w:num>
  <w:num w:numId="23">
    <w:abstractNumId w:val="34"/>
  </w:num>
  <w:num w:numId="24">
    <w:abstractNumId w:val="8"/>
  </w:num>
  <w:num w:numId="25">
    <w:abstractNumId w:val="24"/>
  </w:num>
  <w:num w:numId="26">
    <w:abstractNumId w:val="28"/>
  </w:num>
  <w:num w:numId="27">
    <w:abstractNumId w:val="32"/>
  </w:num>
  <w:num w:numId="28">
    <w:abstractNumId w:val="3"/>
  </w:num>
  <w:num w:numId="29">
    <w:abstractNumId w:val="2"/>
  </w:num>
  <w:num w:numId="30">
    <w:abstractNumId w:val="17"/>
  </w:num>
  <w:num w:numId="31">
    <w:abstractNumId w:val="27"/>
  </w:num>
  <w:num w:numId="32">
    <w:abstractNumId w:val="35"/>
  </w:num>
  <w:num w:numId="33">
    <w:abstractNumId w:val="36"/>
  </w:num>
  <w:num w:numId="34">
    <w:abstractNumId w:val="22"/>
  </w:num>
  <w:num w:numId="35">
    <w:abstractNumId w:val="23"/>
  </w:num>
  <w:num w:numId="36">
    <w:abstractNumId w:val="7"/>
  </w:num>
  <w:num w:numId="37">
    <w:abstractNumId w:val="1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3"/>
  </w:num>
  <w:num w:numId="41">
    <w:abstractNumId w:val="1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13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7A5"/>
    <w:rsid w:val="00006B27"/>
    <w:rsid w:val="000079CF"/>
    <w:rsid w:val="0001479B"/>
    <w:rsid w:val="0002590A"/>
    <w:rsid w:val="00025B89"/>
    <w:rsid w:val="0004556B"/>
    <w:rsid w:val="00052DCD"/>
    <w:rsid w:val="000602D1"/>
    <w:rsid w:val="00061ADD"/>
    <w:rsid w:val="000636F1"/>
    <w:rsid w:val="000637F1"/>
    <w:rsid w:val="00067E15"/>
    <w:rsid w:val="00082D97"/>
    <w:rsid w:val="00091473"/>
    <w:rsid w:val="00092D62"/>
    <w:rsid w:val="000969DE"/>
    <w:rsid w:val="000A324B"/>
    <w:rsid w:val="000B491E"/>
    <w:rsid w:val="000B5E0B"/>
    <w:rsid w:val="000B7726"/>
    <w:rsid w:val="000C322D"/>
    <w:rsid w:val="000D0F67"/>
    <w:rsid w:val="000D6EEF"/>
    <w:rsid w:val="000F0591"/>
    <w:rsid w:val="000F0B50"/>
    <w:rsid w:val="00122A42"/>
    <w:rsid w:val="001252F8"/>
    <w:rsid w:val="001276D5"/>
    <w:rsid w:val="00132979"/>
    <w:rsid w:val="00140D39"/>
    <w:rsid w:val="001529E7"/>
    <w:rsid w:val="00173C24"/>
    <w:rsid w:val="001872EF"/>
    <w:rsid w:val="001A2C31"/>
    <w:rsid w:val="001A39A5"/>
    <w:rsid w:val="001B3322"/>
    <w:rsid w:val="001B7938"/>
    <w:rsid w:val="001C2EF6"/>
    <w:rsid w:val="001C3BE3"/>
    <w:rsid w:val="001C5FEC"/>
    <w:rsid w:val="001C6F78"/>
    <w:rsid w:val="001D003C"/>
    <w:rsid w:val="001D5BAD"/>
    <w:rsid w:val="001D67A5"/>
    <w:rsid w:val="001E091E"/>
    <w:rsid w:val="001E2B73"/>
    <w:rsid w:val="001E3965"/>
    <w:rsid w:val="001F1649"/>
    <w:rsid w:val="001F27B0"/>
    <w:rsid w:val="001F461E"/>
    <w:rsid w:val="001F4D06"/>
    <w:rsid w:val="001F640A"/>
    <w:rsid w:val="001F670E"/>
    <w:rsid w:val="00201A10"/>
    <w:rsid w:val="002130F6"/>
    <w:rsid w:val="00225F82"/>
    <w:rsid w:val="00231CF0"/>
    <w:rsid w:val="002331B4"/>
    <w:rsid w:val="00237A51"/>
    <w:rsid w:val="00241FE7"/>
    <w:rsid w:val="002535F9"/>
    <w:rsid w:val="00254C72"/>
    <w:rsid w:val="00256086"/>
    <w:rsid w:val="00265363"/>
    <w:rsid w:val="00266829"/>
    <w:rsid w:val="00270340"/>
    <w:rsid w:val="002709D4"/>
    <w:rsid w:val="002732BA"/>
    <w:rsid w:val="0028124F"/>
    <w:rsid w:val="0028579E"/>
    <w:rsid w:val="00285915"/>
    <w:rsid w:val="00291916"/>
    <w:rsid w:val="002926D6"/>
    <w:rsid w:val="002C23E7"/>
    <w:rsid w:val="002D74AC"/>
    <w:rsid w:val="003334D2"/>
    <w:rsid w:val="00340671"/>
    <w:rsid w:val="0034106A"/>
    <w:rsid w:val="00355E1A"/>
    <w:rsid w:val="00355E7E"/>
    <w:rsid w:val="00362734"/>
    <w:rsid w:val="00375B27"/>
    <w:rsid w:val="00387E92"/>
    <w:rsid w:val="00391BB5"/>
    <w:rsid w:val="003945C2"/>
    <w:rsid w:val="0039741E"/>
    <w:rsid w:val="003A06DB"/>
    <w:rsid w:val="003A0E8C"/>
    <w:rsid w:val="003A2347"/>
    <w:rsid w:val="003A24EB"/>
    <w:rsid w:val="003B1A0A"/>
    <w:rsid w:val="003B1F1E"/>
    <w:rsid w:val="003D0FC9"/>
    <w:rsid w:val="003E3F2B"/>
    <w:rsid w:val="003F1893"/>
    <w:rsid w:val="003F7573"/>
    <w:rsid w:val="003F7830"/>
    <w:rsid w:val="0040400F"/>
    <w:rsid w:val="00417BBC"/>
    <w:rsid w:val="00420038"/>
    <w:rsid w:val="00420A3A"/>
    <w:rsid w:val="00433FA0"/>
    <w:rsid w:val="00446835"/>
    <w:rsid w:val="00450DBA"/>
    <w:rsid w:val="00460C5A"/>
    <w:rsid w:val="00461D67"/>
    <w:rsid w:val="004672FD"/>
    <w:rsid w:val="00474E8F"/>
    <w:rsid w:val="00476EE8"/>
    <w:rsid w:val="004849C5"/>
    <w:rsid w:val="00487071"/>
    <w:rsid w:val="004A3766"/>
    <w:rsid w:val="004A4195"/>
    <w:rsid w:val="004B7532"/>
    <w:rsid w:val="004C0B23"/>
    <w:rsid w:val="004C54B7"/>
    <w:rsid w:val="004E3F4D"/>
    <w:rsid w:val="004F28AD"/>
    <w:rsid w:val="004F374E"/>
    <w:rsid w:val="004F6B72"/>
    <w:rsid w:val="0052336D"/>
    <w:rsid w:val="00525FD9"/>
    <w:rsid w:val="00536B7B"/>
    <w:rsid w:val="00550036"/>
    <w:rsid w:val="00551A96"/>
    <w:rsid w:val="005556F3"/>
    <w:rsid w:val="00570764"/>
    <w:rsid w:val="00574E3C"/>
    <w:rsid w:val="00575EA5"/>
    <w:rsid w:val="0058050C"/>
    <w:rsid w:val="00585537"/>
    <w:rsid w:val="00593A8A"/>
    <w:rsid w:val="00596E3B"/>
    <w:rsid w:val="005B2D13"/>
    <w:rsid w:val="005C7688"/>
    <w:rsid w:val="005C798B"/>
    <w:rsid w:val="005E1E59"/>
    <w:rsid w:val="005E53CF"/>
    <w:rsid w:val="005F665E"/>
    <w:rsid w:val="006131B1"/>
    <w:rsid w:val="00636D42"/>
    <w:rsid w:val="00651622"/>
    <w:rsid w:val="006641C9"/>
    <w:rsid w:val="00671415"/>
    <w:rsid w:val="006834CE"/>
    <w:rsid w:val="00694AB3"/>
    <w:rsid w:val="006A64F5"/>
    <w:rsid w:val="006A6E55"/>
    <w:rsid w:val="006B4334"/>
    <w:rsid w:val="006D2EFF"/>
    <w:rsid w:val="006E4A56"/>
    <w:rsid w:val="006F0F4D"/>
    <w:rsid w:val="007011D7"/>
    <w:rsid w:val="00706439"/>
    <w:rsid w:val="00717C50"/>
    <w:rsid w:val="0072572C"/>
    <w:rsid w:val="00732896"/>
    <w:rsid w:val="007356DA"/>
    <w:rsid w:val="00741DFC"/>
    <w:rsid w:val="007504A8"/>
    <w:rsid w:val="00775020"/>
    <w:rsid w:val="00782B59"/>
    <w:rsid w:val="00786973"/>
    <w:rsid w:val="00787791"/>
    <w:rsid w:val="007A2403"/>
    <w:rsid w:val="007A2B39"/>
    <w:rsid w:val="007A3381"/>
    <w:rsid w:val="007A4496"/>
    <w:rsid w:val="007A4C50"/>
    <w:rsid w:val="007D2164"/>
    <w:rsid w:val="007D72EF"/>
    <w:rsid w:val="007D7482"/>
    <w:rsid w:val="007F14DE"/>
    <w:rsid w:val="007F2C6F"/>
    <w:rsid w:val="0080176B"/>
    <w:rsid w:val="00821B29"/>
    <w:rsid w:val="0085519A"/>
    <w:rsid w:val="0087065C"/>
    <w:rsid w:val="00883264"/>
    <w:rsid w:val="00896A5F"/>
    <w:rsid w:val="008A0DC8"/>
    <w:rsid w:val="008A427C"/>
    <w:rsid w:val="008E5CBA"/>
    <w:rsid w:val="00902BF7"/>
    <w:rsid w:val="0090314E"/>
    <w:rsid w:val="00912B8B"/>
    <w:rsid w:val="00934580"/>
    <w:rsid w:val="00934F44"/>
    <w:rsid w:val="00935ABC"/>
    <w:rsid w:val="00944A83"/>
    <w:rsid w:val="00947CC6"/>
    <w:rsid w:val="00957C4C"/>
    <w:rsid w:val="0098596D"/>
    <w:rsid w:val="00990615"/>
    <w:rsid w:val="009A1A94"/>
    <w:rsid w:val="009A1B66"/>
    <w:rsid w:val="009A4B0A"/>
    <w:rsid w:val="009B4E01"/>
    <w:rsid w:val="009C24B7"/>
    <w:rsid w:val="009C3597"/>
    <w:rsid w:val="009C3A31"/>
    <w:rsid w:val="009C5B7A"/>
    <w:rsid w:val="009C7AA0"/>
    <w:rsid w:val="009D74D2"/>
    <w:rsid w:val="009E0EF7"/>
    <w:rsid w:val="009F1770"/>
    <w:rsid w:val="009F205C"/>
    <w:rsid w:val="00A006F1"/>
    <w:rsid w:val="00A04F90"/>
    <w:rsid w:val="00A170FD"/>
    <w:rsid w:val="00A309F8"/>
    <w:rsid w:val="00A32EC2"/>
    <w:rsid w:val="00A34AEC"/>
    <w:rsid w:val="00A4706A"/>
    <w:rsid w:val="00A53AA1"/>
    <w:rsid w:val="00A54B14"/>
    <w:rsid w:val="00A8199A"/>
    <w:rsid w:val="00A86312"/>
    <w:rsid w:val="00A863D0"/>
    <w:rsid w:val="00A92452"/>
    <w:rsid w:val="00A973A5"/>
    <w:rsid w:val="00AA3611"/>
    <w:rsid w:val="00AA63C4"/>
    <w:rsid w:val="00AB425C"/>
    <w:rsid w:val="00AC0603"/>
    <w:rsid w:val="00AC37C9"/>
    <w:rsid w:val="00AC3B6C"/>
    <w:rsid w:val="00AC7E96"/>
    <w:rsid w:val="00AD4A88"/>
    <w:rsid w:val="00AD6DAA"/>
    <w:rsid w:val="00AD7EB6"/>
    <w:rsid w:val="00AE0662"/>
    <w:rsid w:val="00AE41AF"/>
    <w:rsid w:val="00AF0416"/>
    <w:rsid w:val="00AF0C79"/>
    <w:rsid w:val="00AF319E"/>
    <w:rsid w:val="00AF31C2"/>
    <w:rsid w:val="00AF6986"/>
    <w:rsid w:val="00B008C2"/>
    <w:rsid w:val="00B0431C"/>
    <w:rsid w:val="00B172A2"/>
    <w:rsid w:val="00B269CE"/>
    <w:rsid w:val="00B34CCB"/>
    <w:rsid w:val="00B41176"/>
    <w:rsid w:val="00B46780"/>
    <w:rsid w:val="00B54497"/>
    <w:rsid w:val="00B6383C"/>
    <w:rsid w:val="00B7244B"/>
    <w:rsid w:val="00B74C60"/>
    <w:rsid w:val="00B776FC"/>
    <w:rsid w:val="00B926D6"/>
    <w:rsid w:val="00B97D9E"/>
    <w:rsid w:val="00BA0A55"/>
    <w:rsid w:val="00BA1B18"/>
    <w:rsid w:val="00BA2823"/>
    <w:rsid w:val="00BA3865"/>
    <w:rsid w:val="00BA54F5"/>
    <w:rsid w:val="00BA607C"/>
    <w:rsid w:val="00BB3DA9"/>
    <w:rsid w:val="00BB7A42"/>
    <w:rsid w:val="00BC1163"/>
    <w:rsid w:val="00BC290E"/>
    <w:rsid w:val="00BC4209"/>
    <w:rsid w:val="00BC5EBA"/>
    <w:rsid w:val="00BD0696"/>
    <w:rsid w:val="00BD0C80"/>
    <w:rsid w:val="00BD12D5"/>
    <w:rsid w:val="00BD1FBC"/>
    <w:rsid w:val="00BD4797"/>
    <w:rsid w:val="00BD6003"/>
    <w:rsid w:val="00BE13BD"/>
    <w:rsid w:val="00BE6A36"/>
    <w:rsid w:val="00BF2659"/>
    <w:rsid w:val="00BF2C3F"/>
    <w:rsid w:val="00C238E1"/>
    <w:rsid w:val="00C323B5"/>
    <w:rsid w:val="00C421BB"/>
    <w:rsid w:val="00C44B3E"/>
    <w:rsid w:val="00C46A32"/>
    <w:rsid w:val="00C518A6"/>
    <w:rsid w:val="00C536DF"/>
    <w:rsid w:val="00C565A8"/>
    <w:rsid w:val="00C6012B"/>
    <w:rsid w:val="00C61E83"/>
    <w:rsid w:val="00C7571C"/>
    <w:rsid w:val="00C77205"/>
    <w:rsid w:val="00C8542B"/>
    <w:rsid w:val="00C96C7F"/>
    <w:rsid w:val="00CA3D96"/>
    <w:rsid w:val="00CC11DB"/>
    <w:rsid w:val="00CE07DE"/>
    <w:rsid w:val="00CE343A"/>
    <w:rsid w:val="00CF17D2"/>
    <w:rsid w:val="00CF5988"/>
    <w:rsid w:val="00CF5FB3"/>
    <w:rsid w:val="00CF77A5"/>
    <w:rsid w:val="00D03957"/>
    <w:rsid w:val="00D04147"/>
    <w:rsid w:val="00D11D39"/>
    <w:rsid w:val="00D1297A"/>
    <w:rsid w:val="00D17E1D"/>
    <w:rsid w:val="00D22293"/>
    <w:rsid w:val="00D334FC"/>
    <w:rsid w:val="00D4380B"/>
    <w:rsid w:val="00D60D87"/>
    <w:rsid w:val="00D621E8"/>
    <w:rsid w:val="00D6260B"/>
    <w:rsid w:val="00D640E5"/>
    <w:rsid w:val="00D66812"/>
    <w:rsid w:val="00D67AB3"/>
    <w:rsid w:val="00D9087A"/>
    <w:rsid w:val="00D92E45"/>
    <w:rsid w:val="00D95140"/>
    <w:rsid w:val="00DA629E"/>
    <w:rsid w:val="00DB1A7A"/>
    <w:rsid w:val="00DC1DCD"/>
    <w:rsid w:val="00DC6D0D"/>
    <w:rsid w:val="00DD4F20"/>
    <w:rsid w:val="00DE710D"/>
    <w:rsid w:val="00E053D4"/>
    <w:rsid w:val="00E17AE4"/>
    <w:rsid w:val="00E21ADE"/>
    <w:rsid w:val="00E24C34"/>
    <w:rsid w:val="00E26683"/>
    <w:rsid w:val="00E27C05"/>
    <w:rsid w:val="00E36341"/>
    <w:rsid w:val="00E41FDF"/>
    <w:rsid w:val="00E45DD8"/>
    <w:rsid w:val="00E45F34"/>
    <w:rsid w:val="00E50924"/>
    <w:rsid w:val="00E50A8B"/>
    <w:rsid w:val="00E5288C"/>
    <w:rsid w:val="00E52A14"/>
    <w:rsid w:val="00E676F3"/>
    <w:rsid w:val="00E72F1F"/>
    <w:rsid w:val="00E73F99"/>
    <w:rsid w:val="00E8004A"/>
    <w:rsid w:val="00E8488B"/>
    <w:rsid w:val="00EA2DD0"/>
    <w:rsid w:val="00EA32C0"/>
    <w:rsid w:val="00EA6F17"/>
    <w:rsid w:val="00EB300C"/>
    <w:rsid w:val="00EC16D2"/>
    <w:rsid w:val="00EC6AB8"/>
    <w:rsid w:val="00ED0021"/>
    <w:rsid w:val="00ED0D70"/>
    <w:rsid w:val="00ED4523"/>
    <w:rsid w:val="00EE6B26"/>
    <w:rsid w:val="00EE7C90"/>
    <w:rsid w:val="00EE7D6F"/>
    <w:rsid w:val="00EF3B7D"/>
    <w:rsid w:val="00F066EB"/>
    <w:rsid w:val="00F1378C"/>
    <w:rsid w:val="00F15E05"/>
    <w:rsid w:val="00F17411"/>
    <w:rsid w:val="00F20322"/>
    <w:rsid w:val="00F2581B"/>
    <w:rsid w:val="00F376EC"/>
    <w:rsid w:val="00F4607A"/>
    <w:rsid w:val="00F51BC9"/>
    <w:rsid w:val="00F52BFB"/>
    <w:rsid w:val="00F544DC"/>
    <w:rsid w:val="00F60BEF"/>
    <w:rsid w:val="00F641F2"/>
    <w:rsid w:val="00F6452A"/>
    <w:rsid w:val="00F65E5F"/>
    <w:rsid w:val="00F81630"/>
    <w:rsid w:val="00F81B85"/>
    <w:rsid w:val="00F83832"/>
    <w:rsid w:val="00F879CD"/>
    <w:rsid w:val="00F96906"/>
    <w:rsid w:val="00FA2733"/>
    <w:rsid w:val="00FA45D8"/>
    <w:rsid w:val="00FD5D99"/>
    <w:rsid w:val="00FE1956"/>
    <w:rsid w:val="00FE39FA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5D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5D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45DD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45DD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DD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DD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DD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D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5D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5D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5DD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45DD8"/>
    <w:rPr>
      <w:rFonts w:cstheme="majorBidi"/>
      <w:b/>
      <w:bCs/>
      <w:i/>
      <w:iCs/>
      <w:sz w:val="26"/>
      <w:szCs w:val="26"/>
    </w:rPr>
  </w:style>
  <w:style w:type="paragraph" w:styleId="a4">
    <w:name w:val="No Spacing"/>
    <w:basedOn w:val="a"/>
    <w:uiPriority w:val="1"/>
    <w:qFormat/>
    <w:rsid w:val="00E45DD8"/>
    <w:rPr>
      <w:szCs w:val="32"/>
    </w:rPr>
  </w:style>
  <w:style w:type="table" w:styleId="a5">
    <w:name w:val="Table Grid"/>
    <w:basedOn w:val="a1"/>
    <w:uiPriority w:val="59"/>
    <w:rsid w:val="00BA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7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C05"/>
  </w:style>
  <w:style w:type="paragraph" w:styleId="a8">
    <w:name w:val="footer"/>
    <w:basedOn w:val="a"/>
    <w:link w:val="a9"/>
    <w:uiPriority w:val="99"/>
    <w:unhideWhenUsed/>
    <w:rsid w:val="00E27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7C05"/>
  </w:style>
  <w:style w:type="paragraph" w:styleId="aa">
    <w:name w:val="Balloon Text"/>
    <w:basedOn w:val="a"/>
    <w:link w:val="ab"/>
    <w:uiPriority w:val="99"/>
    <w:semiHidden/>
    <w:unhideWhenUsed/>
    <w:rsid w:val="003B1A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1A0A"/>
    <w:rPr>
      <w:rFonts w:ascii="Segoe UI" w:hAnsi="Segoe UI" w:cs="Segoe UI"/>
      <w:sz w:val="18"/>
      <w:szCs w:val="18"/>
    </w:rPr>
  </w:style>
  <w:style w:type="character" w:styleId="ac">
    <w:name w:val="page number"/>
    <w:basedOn w:val="a0"/>
    <w:rsid w:val="00B54497"/>
  </w:style>
  <w:style w:type="table" w:customStyle="1" w:styleId="11">
    <w:name w:val="Сетка таблицы1"/>
    <w:basedOn w:val="a1"/>
    <w:next w:val="a5"/>
    <w:uiPriority w:val="59"/>
    <w:rsid w:val="001A2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A2C31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A2C31"/>
    <w:rPr>
      <w:color w:val="954F72"/>
      <w:u w:val="single"/>
    </w:rPr>
  </w:style>
  <w:style w:type="paragraph" w:customStyle="1" w:styleId="msonormal0">
    <w:name w:val="msonormal"/>
    <w:basedOn w:val="a"/>
    <w:rsid w:val="001A2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1A2C31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1">
    <w:name w:val="xl71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7">
    <w:name w:val="xl77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8">
    <w:name w:val="xl78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1">
    <w:name w:val="xl81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82">
    <w:name w:val="xl82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1A2C3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1A2C31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85">
    <w:name w:val="xl85"/>
    <w:basedOn w:val="a"/>
    <w:rsid w:val="001A2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4C0B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7">
    <w:name w:val="xl107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8">
    <w:name w:val="xl108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9">
    <w:name w:val="xl109"/>
    <w:basedOn w:val="a"/>
    <w:rsid w:val="004C0B2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rsid w:val="004C0B2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rsid w:val="004C0B2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4C0B2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8">
    <w:name w:val="xl118"/>
    <w:basedOn w:val="a"/>
    <w:rsid w:val="004C0B23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4C0B23"/>
    <w:pPr>
      <w:spacing w:before="100" w:beforeAutospacing="1" w:after="100" w:afterAutospacing="1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0">
    <w:name w:val="xl120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4C0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"/>
    <w:rsid w:val="004C0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4C0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4C0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4C0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D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E45DD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5DD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5DD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5DD8"/>
    <w:rPr>
      <w:rFonts w:asciiTheme="majorHAnsi" w:eastAsiaTheme="majorEastAsia" w:hAnsiTheme="majorHAnsi" w:cstheme="majorBidi"/>
    </w:rPr>
  </w:style>
  <w:style w:type="paragraph" w:styleId="af">
    <w:name w:val="caption"/>
    <w:basedOn w:val="a"/>
    <w:next w:val="a"/>
    <w:uiPriority w:val="35"/>
    <w:semiHidden/>
    <w:unhideWhenUsed/>
    <w:rsid w:val="00BA54F5"/>
    <w:rPr>
      <w:b/>
      <w:b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E45D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E45D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45D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3">
    <w:name w:val="Подзаголовок Знак"/>
    <w:basedOn w:val="a0"/>
    <w:link w:val="af2"/>
    <w:uiPriority w:val="11"/>
    <w:rsid w:val="00E45DD8"/>
    <w:rPr>
      <w:rFonts w:asciiTheme="majorHAnsi" w:eastAsiaTheme="majorEastAsia" w:hAnsiTheme="majorHAnsi" w:cstheme="majorBidi"/>
      <w:sz w:val="24"/>
      <w:szCs w:val="24"/>
    </w:rPr>
  </w:style>
  <w:style w:type="character" w:styleId="af4">
    <w:name w:val="Strong"/>
    <w:basedOn w:val="a0"/>
    <w:uiPriority w:val="22"/>
    <w:qFormat/>
    <w:rsid w:val="00E45DD8"/>
    <w:rPr>
      <w:b/>
      <w:bCs/>
    </w:rPr>
  </w:style>
  <w:style w:type="character" w:styleId="af5">
    <w:name w:val="Emphasis"/>
    <w:basedOn w:val="a0"/>
    <w:uiPriority w:val="20"/>
    <w:qFormat/>
    <w:rsid w:val="00E45DD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45DD8"/>
    <w:rPr>
      <w:i/>
    </w:rPr>
  </w:style>
  <w:style w:type="character" w:customStyle="1" w:styleId="22">
    <w:name w:val="Цитата 2 Знак"/>
    <w:basedOn w:val="a0"/>
    <w:link w:val="21"/>
    <w:uiPriority w:val="29"/>
    <w:rsid w:val="00E45DD8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E45DD8"/>
    <w:pPr>
      <w:ind w:left="720" w:right="720"/>
    </w:pPr>
    <w:rPr>
      <w:rFonts w:cstheme="majorBidi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E45DD8"/>
    <w:rPr>
      <w:rFonts w:cstheme="majorBidi"/>
      <w:b/>
      <w:i/>
      <w:sz w:val="24"/>
    </w:rPr>
  </w:style>
  <w:style w:type="character" w:styleId="af8">
    <w:name w:val="Subtle Emphasis"/>
    <w:uiPriority w:val="19"/>
    <w:qFormat/>
    <w:rsid w:val="00E45DD8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E45DD8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E45DD8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E45DD8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E45DD8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E45DD8"/>
    <w:pPr>
      <w:outlineLvl w:val="9"/>
    </w:pPr>
  </w:style>
  <w:style w:type="paragraph" w:customStyle="1" w:styleId="xl63">
    <w:name w:val="xl63"/>
    <w:basedOn w:val="a"/>
    <w:rsid w:val="006E4A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6E4A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6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6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A39F-D21F-4DDC-8088-9F142AA9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2021-08-27T09:08:00Z</cp:lastPrinted>
  <dcterms:created xsi:type="dcterms:W3CDTF">2020-09-27T14:22:00Z</dcterms:created>
  <dcterms:modified xsi:type="dcterms:W3CDTF">2023-02-15T11:10:00Z</dcterms:modified>
</cp:coreProperties>
</file>