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D2" w:rsidRDefault="00B75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октября по декабрь 2022 года для обучающих</w:t>
      </w:r>
      <w:r w:rsidR="00093807">
        <w:rPr>
          <w:rFonts w:ascii="Times New Roman" w:hAnsi="Times New Roman" w:cs="Times New Roman"/>
          <w:sz w:val="28"/>
          <w:szCs w:val="28"/>
        </w:rPr>
        <w:t>ся 5-9</w:t>
      </w:r>
      <w:r w:rsidRPr="00B753D2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классов проводились диагностические работы по финансовой грамотности. </w:t>
      </w:r>
      <w:r w:rsidR="00093807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 w:rsidR="0009380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93807">
        <w:rPr>
          <w:rFonts w:ascii="Times New Roman" w:hAnsi="Times New Roman" w:cs="Times New Roman"/>
          <w:sz w:val="28"/>
          <w:szCs w:val="28"/>
        </w:rPr>
        <w:t>, сделавших диагностические работы – 594 человека.</w:t>
      </w:r>
    </w:p>
    <w:p w:rsidR="00E11ECD" w:rsidRDefault="00B753D2">
      <w:pPr>
        <w:rPr>
          <w:rStyle w:val="hgkelc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данных работ – </w:t>
      </w:r>
      <w:r w:rsidRPr="00B753D2">
        <w:rPr>
          <w:rStyle w:val="hgkelc"/>
          <w:rFonts w:ascii="Times New Roman" w:hAnsi="Times New Roman" w:cs="Times New Roman"/>
          <w:bCs/>
          <w:sz w:val="28"/>
          <w:szCs w:val="28"/>
        </w:rPr>
        <w:t>оценить уро</w:t>
      </w:r>
      <w:r w:rsidR="00093807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вень </w:t>
      </w:r>
      <w:proofErr w:type="spellStart"/>
      <w:r w:rsidR="00093807">
        <w:rPr>
          <w:rStyle w:val="hgkelc"/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="00093807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 финансов</w:t>
      </w:r>
      <w:r w:rsidRPr="00B753D2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ой грамотности </w:t>
      </w:r>
      <w:r w:rsidR="00093807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обучающихся разных возрастных категорий </w:t>
      </w:r>
      <w:r w:rsidRPr="00B753D2">
        <w:rPr>
          <w:rStyle w:val="hgkelc"/>
          <w:rFonts w:ascii="Times New Roman" w:hAnsi="Times New Roman" w:cs="Times New Roman"/>
          <w:bCs/>
          <w:sz w:val="28"/>
          <w:szCs w:val="28"/>
        </w:rPr>
        <w:t>как составляющей функциональной грамотности</w:t>
      </w:r>
      <w:r w:rsidRPr="00B753D2">
        <w:rPr>
          <w:rStyle w:val="hgkelc"/>
          <w:rFonts w:ascii="Times New Roman" w:hAnsi="Times New Roman" w:cs="Times New Roman"/>
          <w:sz w:val="28"/>
          <w:szCs w:val="28"/>
        </w:rPr>
        <w:t>.</w:t>
      </w:r>
      <w:r w:rsidR="00093807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</w:p>
    <w:p w:rsidR="00707A8E" w:rsidRDefault="00093807">
      <w:pPr>
        <w:rPr>
          <w:rStyle w:val="hgkelc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hgkelc"/>
          <w:rFonts w:ascii="Times New Roman" w:hAnsi="Times New Roman" w:cs="Times New Roman"/>
          <w:sz w:val="28"/>
          <w:szCs w:val="28"/>
        </w:rPr>
        <w:t xml:space="preserve">Темы диагностических работ были разнообразны: «Страховка для спортсмена», «Налог на новую квартиру», «Бюджет домашнего питомца», «Выгодная покупка», «Приложения-мошенники» и др. </w:t>
      </w:r>
    </w:p>
    <w:p w:rsidR="00093807" w:rsidRDefault="00E11ECD">
      <w:pPr>
        <w:rPr>
          <w:rStyle w:val="hgkelc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949"/>
            <wp:effectExtent l="0" t="0" r="3175" b="0"/>
            <wp:docPr id="1" name="Рисунок 1" descr="C:\Users\1\Downloads\20230211_14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30211_144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ECD" w:rsidRDefault="00E11ECD">
      <w:pPr>
        <w:rPr>
          <w:rStyle w:val="hgkelc"/>
          <w:rFonts w:ascii="Times New Roman" w:hAnsi="Times New Roman" w:cs="Times New Roman"/>
          <w:sz w:val="28"/>
          <w:szCs w:val="28"/>
        </w:rPr>
      </w:pPr>
    </w:p>
    <w:p w:rsidR="00093807" w:rsidRPr="00B753D2" w:rsidRDefault="00093807">
      <w:pPr>
        <w:rPr>
          <w:rFonts w:ascii="Times New Roman" w:hAnsi="Times New Roman" w:cs="Times New Roman"/>
          <w:sz w:val="28"/>
          <w:szCs w:val="28"/>
        </w:rPr>
      </w:pPr>
    </w:p>
    <w:sectPr w:rsidR="00093807" w:rsidRPr="00B7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E1"/>
    <w:rsid w:val="00093807"/>
    <w:rsid w:val="005B3AE1"/>
    <w:rsid w:val="0060750B"/>
    <w:rsid w:val="006E1DBC"/>
    <w:rsid w:val="00B753D2"/>
    <w:rsid w:val="00E1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B753D2"/>
  </w:style>
  <w:style w:type="paragraph" w:styleId="a3">
    <w:name w:val="Balloon Text"/>
    <w:basedOn w:val="a"/>
    <w:link w:val="a4"/>
    <w:uiPriority w:val="99"/>
    <w:semiHidden/>
    <w:unhideWhenUsed/>
    <w:rsid w:val="00E1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B753D2"/>
  </w:style>
  <w:style w:type="paragraph" w:styleId="a3">
    <w:name w:val="Balloon Text"/>
    <w:basedOn w:val="a"/>
    <w:link w:val="a4"/>
    <w:uiPriority w:val="99"/>
    <w:semiHidden/>
    <w:unhideWhenUsed/>
    <w:rsid w:val="00E1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2023-02-11T11:16:00Z</dcterms:created>
  <dcterms:modified xsi:type="dcterms:W3CDTF">2023-02-11T11:45:00Z</dcterms:modified>
</cp:coreProperties>
</file>