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73" w:rsidRDefault="00210FCC" w:rsidP="00210FCC">
      <w:pPr>
        <w:pStyle w:val="Heading1"/>
        <w:ind w:left="1725"/>
        <w:rPr>
          <w:b w:val="0"/>
          <w:sz w:val="20"/>
        </w:rPr>
      </w:pPr>
      <w:r w:rsidRPr="00210FCC">
        <w:rPr>
          <w:b w:val="0"/>
          <w:sz w:val="24"/>
          <w:szCs w:val="24"/>
        </w:rPr>
        <w:t>МУНИЦИПАЛЬНОЕ БЮДЖЕТНОЕ ОБЩЕОБРАЗОВАТЕЛЬНОЕ УЧРЕЖДЕНИЕ ГОРОДА РОСТОВА-НА-ДОНУ «ЛИЦЕЙ № 57»</w:t>
      </w:r>
    </w:p>
    <w:p w:rsidR="00401773" w:rsidRDefault="0093075E">
      <w:pPr>
        <w:pStyle w:val="a3"/>
        <w:spacing w:before="5"/>
        <w:rPr>
          <w:b/>
          <w:sz w:val="10"/>
        </w:rPr>
      </w:pPr>
      <w:r w:rsidRPr="0093075E">
        <w:pict>
          <v:rect id="_x0000_s1026" style="position:absolute;margin-left:55.2pt;margin-top:7.95pt;width:499.2pt;height:1.4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401773" w:rsidRDefault="00401773">
      <w:pPr>
        <w:pStyle w:val="a3"/>
        <w:spacing w:before="1"/>
        <w:rPr>
          <w:b/>
          <w:sz w:val="22"/>
        </w:rPr>
      </w:pPr>
    </w:p>
    <w:p w:rsidR="00401773" w:rsidRPr="00210FCC" w:rsidRDefault="00210FCC">
      <w:pPr>
        <w:spacing w:before="86"/>
        <w:ind w:left="1565" w:right="1405"/>
        <w:jc w:val="center"/>
        <w:rPr>
          <w:sz w:val="32"/>
        </w:rPr>
      </w:pPr>
      <w:r w:rsidRPr="00210FCC">
        <w:rPr>
          <w:sz w:val="32"/>
        </w:rPr>
        <w:t>ПРИКАЗ</w:t>
      </w:r>
    </w:p>
    <w:p w:rsidR="00401773" w:rsidRDefault="00F2039B">
      <w:pPr>
        <w:pStyle w:val="a3"/>
        <w:tabs>
          <w:tab w:val="left" w:pos="8207"/>
        </w:tabs>
        <w:spacing w:before="269"/>
        <w:ind w:left="312"/>
        <w:jc w:val="both"/>
      </w:pPr>
      <w:r>
        <w:t>30.04.2020</w:t>
      </w:r>
      <w:r w:rsidR="008412F4">
        <w:t xml:space="preserve"> г.</w:t>
      </w:r>
      <w:r>
        <w:tab/>
      </w:r>
      <w:r w:rsidR="00210FCC">
        <w:t xml:space="preserve">              </w:t>
      </w:r>
      <w:r>
        <w:t>№</w:t>
      </w:r>
      <w:r w:rsidR="008412F4">
        <w:t xml:space="preserve"> 146</w:t>
      </w:r>
    </w:p>
    <w:p w:rsidR="00401773" w:rsidRDefault="00401773">
      <w:pPr>
        <w:pStyle w:val="a3"/>
        <w:spacing w:before="10"/>
        <w:rPr>
          <w:sz w:val="41"/>
        </w:rPr>
      </w:pPr>
    </w:p>
    <w:p w:rsidR="00401773" w:rsidRPr="00210FCC" w:rsidRDefault="00F2039B" w:rsidP="00210FCC">
      <w:pPr>
        <w:ind w:left="312" w:right="4683"/>
        <w:jc w:val="both"/>
        <w:rPr>
          <w:sz w:val="28"/>
          <w:szCs w:val="28"/>
        </w:rPr>
      </w:pPr>
      <w:r w:rsidRPr="00210FCC">
        <w:rPr>
          <w:sz w:val="28"/>
          <w:szCs w:val="28"/>
        </w:rPr>
        <w:t xml:space="preserve">О внесении изменений в приказ </w:t>
      </w:r>
      <w:r w:rsidR="00210FCC" w:rsidRPr="00210FCC">
        <w:rPr>
          <w:sz w:val="28"/>
          <w:szCs w:val="28"/>
        </w:rPr>
        <w:t>лицея</w:t>
      </w:r>
      <w:r w:rsidRPr="00210FCC">
        <w:rPr>
          <w:sz w:val="28"/>
          <w:szCs w:val="28"/>
        </w:rPr>
        <w:t xml:space="preserve"> от 03.04.2020</w:t>
      </w:r>
      <w:r w:rsidR="008412F4">
        <w:rPr>
          <w:sz w:val="28"/>
          <w:szCs w:val="28"/>
        </w:rPr>
        <w:t xml:space="preserve"> </w:t>
      </w:r>
      <w:r w:rsidRPr="00210FCC">
        <w:rPr>
          <w:sz w:val="28"/>
          <w:szCs w:val="28"/>
        </w:rPr>
        <w:t>№ 1</w:t>
      </w:r>
      <w:r w:rsidR="00210FCC" w:rsidRPr="00210FCC">
        <w:rPr>
          <w:sz w:val="28"/>
          <w:szCs w:val="28"/>
        </w:rPr>
        <w:t>35</w:t>
      </w:r>
      <w:r w:rsidRPr="00210FCC">
        <w:rPr>
          <w:sz w:val="28"/>
          <w:szCs w:val="28"/>
        </w:rPr>
        <w:t xml:space="preserve"> «О введении в </w:t>
      </w:r>
      <w:r w:rsidR="00210FCC" w:rsidRPr="00210FCC">
        <w:rPr>
          <w:sz w:val="28"/>
          <w:szCs w:val="28"/>
        </w:rPr>
        <w:t>лицее</w:t>
      </w:r>
      <w:r w:rsidRPr="00210FCC">
        <w:rPr>
          <w:sz w:val="28"/>
          <w:szCs w:val="28"/>
        </w:rPr>
        <w:t xml:space="preserve"> временной реализации образовательных программ начального общего, основного общего</w:t>
      </w:r>
      <w:r w:rsidR="00210FCC" w:rsidRPr="00210FCC">
        <w:rPr>
          <w:sz w:val="28"/>
          <w:szCs w:val="28"/>
        </w:rPr>
        <w:t xml:space="preserve">, среднего общего образования и </w:t>
      </w:r>
      <w:r w:rsidRPr="00210FCC">
        <w:rPr>
          <w:sz w:val="28"/>
          <w:szCs w:val="28"/>
        </w:rPr>
        <w:t>дополнительных общеобразовательных программ с применением электронного обучения и дистанционных</w:t>
      </w:r>
      <w:r w:rsidR="00210FCC">
        <w:rPr>
          <w:sz w:val="28"/>
          <w:szCs w:val="28"/>
        </w:rPr>
        <w:t xml:space="preserve">  </w:t>
      </w:r>
      <w:r w:rsidRPr="00210FCC">
        <w:rPr>
          <w:sz w:val="28"/>
          <w:szCs w:val="28"/>
        </w:rPr>
        <w:t>образовательных технологий в рамках режима повышенной</w:t>
      </w:r>
      <w:r w:rsidRPr="00210FCC">
        <w:rPr>
          <w:spacing w:val="-1"/>
          <w:sz w:val="28"/>
          <w:szCs w:val="28"/>
        </w:rPr>
        <w:t xml:space="preserve"> </w:t>
      </w:r>
      <w:r w:rsidRPr="00210FCC">
        <w:rPr>
          <w:sz w:val="28"/>
          <w:szCs w:val="28"/>
        </w:rPr>
        <w:t>готовности»</w:t>
      </w:r>
    </w:p>
    <w:p w:rsidR="00401773" w:rsidRDefault="00401773">
      <w:pPr>
        <w:pStyle w:val="a3"/>
        <w:rPr>
          <w:sz w:val="26"/>
        </w:rPr>
      </w:pPr>
    </w:p>
    <w:p w:rsidR="00401773" w:rsidRDefault="00401773">
      <w:pPr>
        <w:pStyle w:val="a3"/>
        <w:spacing w:before="2"/>
        <w:rPr>
          <w:sz w:val="22"/>
        </w:rPr>
      </w:pPr>
    </w:p>
    <w:p w:rsidR="00401773" w:rsidRDefault="00210FCC" w:rsidP="00210FCC">
      <w:pPr>
        <w:pStyle w:val="a3"/>
        <w:spacing w:line="322" w:lineRule="exact"/>
        <w:jc w:val="both"/>
      </w:pPr>
      <w:r>
        <w:t xml:space="preserve">            </w:t>
      </w:r>
      <w:proofErr w:type="gramStart"/>
      <w:r w:rsidR="00F2039B">
        <w:t>Во исполнение Указа Президента Российской Федерации от 28.04.2020</w:t>
      </w:r>
      <w:r>
        <w:t xml:space="preserve"> </w:t>
      </w:r>
      <w:r w:rsidR="00F2039B">
        <w:t>№ 294</w:t>
      </w:r>
      <w:r>
        <w:t xml:space="preserve"> </w:t>
      </w:r>
      <w:r w:rsidR="00F2039B">
        <w:t xml:space="preserve">«О продлении действия мер по обеспечению санитарно-эпидемиологического благополучия населения на территории Российской Федерации, в связи распространением новой </w:t>
      </w:r>
      <w:proofErr w:type="spellStart"/>
      <w:r w:rsidR="00F2039B">
        <w:t>коронавирусной</w:t>
      </w:r>
      <w:proofErr w:type="spellEnd"/>
      <w:r w:rsidR="00F2039B">
        <w:t xml:space="preserve"> инфекции (2019-nCoV)», в соответствии с постановлением Правительства Ростовской области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="00F2039B">
        <w:t>коронавирусной</w:t>
      </w:r>
      <w:proofErr w:type="spellEnd"/>
      <w:r w:rsidR="00F2039B">
        <w:t xml:space="preserve"> инфекции (COVID-19)», приказом министерства</w:t>
      </w:r>
      <w:proofErr w:type="gramEnd"/>
      <w:r w:rsidR="00F2039B">
        <w:t xml:space="preserve"> </w:t>
      </w:r>
      <w:proofErr w:type="gramStart"/>
      <w:r w:rsidR="00F2039B">
        <w:t xml:space="preserve">общего и профессионального образования Ростовской области от 30.04.2020 № 327 «О внесении изменений в приказ </w:t>
      </w:r>
      <w:proofErr w:type="spellStart"/>
      <w:r w:rsidR="00F2039B">
        <w:t>минобразования</w:t>
      </w:r>
      <w:proofErr w:type="spellEnd"/>
      <w:r w:rsidR="00F2039B">
        <w:t xml:space="preserve"> Ростовской области от 03.04.2020 №252», </w:t>
      </w:r>
      <w:r>
        <w:t>приказом Управления образования города Ростова-на-Дону от 30.04.2020 № УОПР-227 «</w:t>
      </w:r>
      <w:r>
        <w:rPr>
          <w:sz w:val="24"/>
        </w:rPr>
        <w:t xml:space="preserve">О внесении изменений в приказ Управления образования города Ростова-на-Дону от 03.04.2020 № 176 </w:t>
      </w:r>
      <w:r w:rsidRPr="00F2039B">
        <w:t>«О введении в общеобразовательных учреждениях города Ростова-на-Дону временной реализации образовательных программ начального общего, основного общего, среднего общего образования</w:t>
      </w:r>
      <w:r w:rsidRPr="00F2039B">
        <w:tab/>
        <w:t>и дополнительных</w:t>
      </w:r>
      <w:proofErr w:type="gramEnd"/>
      <w:r w:rsidRPr="00F2039B">
        <w:t xml:space="preserve"> 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</w:r>
      <w:r>
        <w:t xml:space="preserve">» </w:t>
      </w:r>
      <w:r w:rsidR="00F2039B">
        <w:t xml:space="preserve">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="00F2039B">
        <w:t>коронавирусной</w:t>
      </w:r>
      <w:proofErr w:type="spellEnd"/>
      <w:r w:rsidR="00F2039B">
        <w:t xml:space="preserve"> инфекции (2019-nCoV), а также координации и поддержки деятельности районных отделов образования и общеобразовательных учреждений,</w:t>
      </w:r>
    </w:p>
    <w:p w:rsidR="00401773" w:rsidRDefault="00F2039B" w:rsidP="00F2039B">
      <w:pPr>
        <w:ind w:left="1725" w:right="1393"/>
        <w:jc w:val="center"/>
      </w:pPr>
      <w:r>
        <w:rPr>
          <w:b/>
          <w:sz w:val="28"/>
        </w:rPr>
        <w:t>ПРИКАЗЫВАЮ</w:t>
      </w:r>
      <w:r>
        <w:rPr>
          <w:sz w:val="28"/>
        </w:rPr>
        <w:t>:</w:t>
      </w:r>
    </w:p>
    <w:p w:rsidR="00401773" w:rsidRDefault="00F2039B" w:rsidP="00F2039B">
      <w:pPr>
        <w:pStyle w:val="a3"/>
        <w:tabs>
          <w:tab w:val="left" w:pos="5676"/>
        </w:tabs>
        <w:ind w:left="312" w:right="148" w:firstLine="708"/>
        <w:jc w:val="both"/>
      </w:pPr>
      <w:r>
        <w:t>1. Внести изменения в приказ лицея от 03.04.2020 № 135 «О введении в лицее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</w:t>
      </w:r>
      <w:r>
        <w:rPr>
          <w:spacing w:val="14"/>
        </w:rPr>
        <w:t xml:space="preserve"> </w:t>
      </w:r>
      <w:r>
        <w:t>применением</w:t>
      </w:r>
      <w:r>
        <w:rPr>
          <w:spacing w:val="16"/>
        </w:rPr>
        <w:t xml:space="preserve"> </w:t>
      </w:r>
      <w:r>
        <w:t>электронного</w:t>
      </w:r>
      <w:r>
        <w:rPr>
          <w:spacing w:val="13"/>
        </w:rPr>
        <w:t xml:space="preserve"> </w:t>
      </w:r>
      <w:r>
        <w:t>обучения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дистанционных</w:t>
      </w:r>
      <w:r>
        <w:rPr>
          <w:spacing w:val="14"/>
        </w:rPr>
        <w:t xml:space="preserve"> </w:t>
      </w:r>
      <w:r>
        <w:t>образовательных технологий в рамках режима повышенной готовности» в следующей редакции:</w:t>
      </w:r>
    </w:p>
    <w:p w:rsidR="00401773" w:rsidRDefault="00F2039B">
      <w:pPr>
        <w:pStyle w:val="a3"/>
        <w:spacing w:line="321" w:lineRule="exact"/>
        <w:ind w:left="1021"/>
        <w:jc w:val="both"/>
      </w:pPr>
      <w:r>
        <w:t>«1.1. Обеспечить:</w:t>
      </w:r>
    </w:p>
    <w:p w:rsidR="00401773" w:rsidRDefault="00F2039B">
      <w:pPr>
        <w:pStyle w:val="a3"/>
        <w:ind w:left="312" w:right="145" w:firstLine="708"/>
        <w:jc w:val="both"/>
      </w:pPr>
      <w:r>
        <w:lastRenderedPageBreak/>
        <w:t>в лицее с 06.04.2020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технологий, включая период с 06.05.2020 по 08.05.2020;</w:t>
      </w:r>
    </w:p>
    <w:p w:rsidR="00401773" w:rsidRDefault="00F2039B">
      <w:pPr>
        <w:pStyle w:val="a3"/>
        <w:ind w:left="312" w:right="146" w:firstLine="708"/>
        <w:jc w:val="both"/>
      </w:pPr>
      <w:r>
        <w:rPr>
          <w:smallCaps/>
          <w:w w:val="88"/>
        </w:rPr>
        <w:t>в</w:t>
      </w:r>
      <w:r>
        <w:t xml:space="preserve">   </w:t>
      </w:r>
      <w:r>
        <w:rPr>
          <w:spacing w:val="21"/>
        </w:rPr>
        <w:t xml:space="preserve"> </w:t>
      </w:r>
      <w:r>
        <w:t>с</w:t>
      </w:r>
      <w:r>
        <w:rPr>
          <w:spacing w:val="1"/>
        </w:rPr>
        <w:t>л</w:t>
      </w:r>
      <w:r>
        <w:rPr>
          <w:spacing w:val="-4"/>
        </w:rPr>
        <w:t>у</w:t>
      </w:r>
      <w:r>
        <w:t xml:space="preserve">чае   </w:t>
      </w:r>
      <w:r>
        <w:rPr>
          <w:spacing w:val="22"/>
        </w:rPr>
        <w:t xml:space="preserve"> </w:t>
      </w:r>
      <w:r>
        <w:t>невоз</w:t>
      </w:r>
      <w:r>
        <w:rPr>
          <w:spacing w:val="-3"/>
        </w:rPr>
        <w:t>м</w:t>
      </w:r>
      <w:r>
        <w:t>о</w:t>
      </w:r>
      <w:r>
        <w:rPr>
          <w:spacing w:val="-2"/>
        </w:rPr>
        <w:t>ж</w:t>
      </w:r>
      <w:r>
        <w:t>нос</w:t>
      </w:r>
      <w:r>
        <w:rPr>
          <w:spacing w:val="-3"/>
        </w:rPr>
        <w:t>т</w:t>
      </w:r>
      <w:r>
        <w:t xml:space="preserve">и   </w:t>
      </w:r>
      <w:r>
        <w:rPr>
          <w:spacing w:val="22"/>
        </w:rPr>
        <w:t xml:space="preserve"> </w:t>
      </w:r>
      <w:r>
        <w:rPr>
          <w:spacing w:val="-2"/>
        </w:rPr>
        <w:t>п</w:t>
      </w:r>
      <w:r>
        <w:t xml:space="preserve">о   </w:t>
      </w:r>
      <w:r>
        <w:rPr>
          <w:spacing w:val="20"/>
        </w:rPr>
        <w:t xml:space="preserve"> </w:t>
      </w:r>
      <w:r>
        <w:t>об</w:t>
      </w:r>
      <w:r>
        <w:rPr>
          <w:spacing w:val="-4"/>
        </w:rPr>
        <w:t>ъ</w:t>
      </w:r>
      <w:r>
        <w:t>екти</w:t>
      </w:r>
      <w:r>
        <w:rPr>
          <w:spacing w:val="-3"/>
        </w:rPr>
        <w:t>в</w:t>
      </w:r>
      <w:r>
        <w:t xml:space="preserve">ным   </w:t>
      </w:r>
      <w:r>
        <w:rPr>
          <w:spacing w:val="21"/>
        </w:rPr>
        <w:t xml:space="preserve"> </w:t>
      </w:r>
      <w:r>
        <w:t>т</w:t>
      </w:r>
      <w:r>
        <w:rPr>
          <w:spacing w:val="-3"/>
        </w:rPr>
        <w:t>е</w:t>
      </w:r>
      <w:r>
        <w:rPr>
          <w:spacing w:val="-2"/>
        </w:rPr>
        <w:t>х</w:t>
      </w:r>
      <w:r>
        <w:t>ни</w:t>
      </w:r>
      <w:r>
        <w:rPr>
          <w:spacing w:val="-2"/>
        </w:rPr>
        <w:t>ч</w:t>
      </w:r>
      <w:r>
        <w:rPr>
          <w:spacing w:val="-3"/>
        </w:rPr>
        <w:t>е</w:t>
      </w:r>
      <w:r>
        <w:t>ск</w:t>
      </w:r>
      <w:r>
        <w:rPr>
          <w:spacing w:val="1"/>
        </w:rPr>
        <w:t>и</w:t>
      </w:r>
      <w:r>
        <w:t xml:space="preserve">м   </w:t>
      </w:r>
      <w:r>
        <w:rPr>
          <w:spacing w:val="19"/>
        </w:rPr>
        <w:t xml:space="preserve"> </w:t>
      </w:r>
      <w:r>
        <w:t>п</w:t>
      </w:r>
      <w:r>
        <w:rPr>
          <w:spacing w:val="-2"/>
        </w:rPr>
        <w:t>р</w:t>
      </w:r>
      <w:r>
        <w:t>и</w:t>
      </w:r>
      <w:r>
        <w:rPr>
          <w:spacing w:val="-2"/>
        </w:rPr>
        <w:t>ч</w:t>
      </w:r>
      <w:r>
        <w:t>ин</w:t>
      </w:r>
      <w:r>
        <w:rPr>
          <w:spacing w:val="-3"/>
        </w:rPr>
        <w:t>а</w:t>
      </w:r>
      <w:r>
        <w:t>м ор</w:t>
      </w:r>
      <w:r>
        <w:rPr>
          <w:spacing w:val="-3"/>
        </w:rPr>
        <w:t>г</w:t>
      </w:r>
      <w:r>
        <w:t>а</w:t>
      </w:r>
      <w:r>
        <w:rPr>
          <w:spacing w:val="-2"/>
        </w:rPr>
        <w:t>н</w:t>
      </w:r>
      <w:r>
        <w:t>иза</w:t>
      </w:r>
      <w:r>
        <w:rPr>
          <w:spacing w:val="-2"/>
        </w:rPr>
        <w:t>ци</w:t>
      </w:r>
      <w:r>
        <w:t xml:space="preserve">и  </w:t>
      </w:r>
      <w:r>
        <w:rPr>
          <w:spacing w:val="-25"/>
        </w:rPr>
        <w:t xml:space="preserve"> </w:t>
      </w:r>
      <w:r>
        <w:t xml:space="preserve">с  </w:t>
      </w:r>
      <w:r>
        <w:rPr>
          <w:spacing w:val="-26"/>
        </w:rPr>
        <w:t xml:space="preserve"> </w:t>
      </w:r>
      <w:r>
        <w:rPr>
          <w:spacing w:val="-2"/>
        </w:rPr>
        <w:t>0</w:t>
      </w:r>
      <w:r>
        <w:t>6.0</w:t>
      </w:r>
      <w:r>
        <w:rPr>
          <w:spacing w:val="1"/>
        </w:rPr>
        <w:t>4</w:t>
      </w:r>
      <w:r>
        <w:rPr>
          <w:spacing w:val="-4"/>
        </w:rPr>
        <w:t>.</w:t>
      </w:r>
      <w:r>
        <w:t>2</w:t>
      </w:r>
      <w:r>
        <w:rPr>
          <w:spacing w:val="-2"/>
        </w:rPr>
        <w:t>02</w:t>
      </w:r>
      <w:r>
        <w:t xml:space="preserve">0  </w:t>
      </w:r>
      <w:r>
        <w:rPr>
          <w:spacing w:val="-25"/>
        </w:rPr>
        <w:t xml:space="preserve"> </w:t>
      </w:r>
      <w:r>
        <w:t>р</w:t>
      </w:r>
      <w:r>
        <w:rPr>
          <w:spacing w:val="-3"/>
        </w:rPr>
        <w:t>е</w:t>
      </w:r>
      <w:r>
        <w:t>ализ</w:t>
      </w:r>
      <w:r>
        <w:rPr>
          <w:spacing w:val="-3"/>
        </w:rPr>
        <w:t>а</w:t>
      </w:r>
      <w:r>
        <w:t>ц</w:t>
      </w:r>
      <w:r>
        <w:rPr>
          <w:spacing w:val="-2"/>
        </w:rPr>
        <w:t>и</w:t>
      </w:r>
      <w:r>
        <w:t xml:space="preserve">и  </w:t>
      </w:r>
      <w:r>
        <w:rPr>
          <w:spacing w:val="-25"/>
        </w:rPr>
        <w:t xml:space="preserve"> </w:t>
      </w:r>
      <w:r>
        <w:rPr>
          <w:spacing w:val="-2"/>
        </w:rPr>
        <w:t>о</w:t>
      </w:r>
      <w:r>
        <w:t>бра</w:t>
      </w:r>
      <w:r>
        <w:rPr>
          <w:spacing w:val="-3"/>
        </w:rPr>
        <w:t>з</w:t>
      </w:r>
      <w:r>
        <w:t>о</w:t>
      </w:r>
      <w:r>
        <w:rPr>
          <w:spacing w:val="-1"/>
        </w:rPr>
        <w:t>вате</w:t>
      </w:r>
      <w:r>
        <w:rPr>
          <w:spacing w:val="-2"/>
        </w:rPr>
        <w:t>л</w:t>
      </w:r>
      <w:r>
        <w:rPr>
          <w:spacing w:val="-4"/>
        </w:rPr>
        <w:t>ь</w:t>
      </w:r>
      <w:r>
        <w:t>н</w:t>
      </w:r>
      <w:r>
        <w:rPr>
          <w:spacing w:val="-2"/>
        </w:rPr>
        <w:t>ы</w:t>
      </w:r>
      <w:r>
        <w:t xml:space="preserve">х  </w:t>
      </w:r>
      <w:r>
        <w:rPr>
          <w:spacing w:val="-27"/>
        </w:rPr>
        <w:t xml:space="preserve"> </w:t>
      </w:r>
      <w:r>
        <w:t>п</w:t>
      </w:r>
      <w:r>
        <w:rPr>
          <w:spacing w:val="-2"/>
        </w:rPr>
        <w:t>р</w:t>
      </w:r>
      <w:r>
        <w:t>о</w:t>
      </w:r>
      <w:r>
        <w:rPr>
          <w:spacing w:val="-1"/>
        </w:rPr>
        <w:t>г</w:t>
      </w:r>
      <w:r>
        <w:rPr>
          <w:spacing w:val="-2"/>
        </w:rPr>
        <w:t>р</w:t>
      </w:r>
      <w:r>
        <w:t xml:space="preserve">амм  </w:t>
      </w:r>
      <w:r>
        <w:rPr>
          <w:spacing w:val="-26"/>
        </w:rPr>
        <w:t xml:space="preserve"> </w:t>
      </w:r>
      <w:r>
        <w:t>н</w:t>
      </w:r>
      <w:r>
        <w:rPr>
          <w:spacing w:val="-3"/>
        </w:rPr>
        <w:t>а</w:t>
      </w:r>
      <w:r>
        <w:t>чал</w:t>
      </w:r>
      <w:r>
        <w:rPr>
          <w:spacing w:val="-4"/>
        </w:rPr>
        <w:t>ь</w:t>
      </w:r>
      <w:r>
        <w:t>но</w:t>
      </w:r>
      <w:r>
        <w:rPr>
          <w:spacing w:val="-3"/>
        </w:rPr>
        <w:t>г</w:t>
      </w:r>
      <w:r>
        <w:t>о об</w:t>
      </w:r>
      <w:r>
        <w:rPr>
          <w:spacing w:val="-3"/>
        </w:rPr>
        <w:t>щ</w:t>
      </w:r>
      <w:r>
        <w:t>ег</w:t>
      </w:r>
      <w:r>
        <w:rPr>
          <w:spacing w:val="1"/>
        </w:rPr>
        <w:t>о</w:t>
      </w:r>
      <w:r>
        <w:t xml:space="preserve">,  </w:t>
      </w:r>
      <w:r>
        <w:rPr>
          <w:spacing w:val="-27"/>
        </w:rPr>
        <w:t xml:space="preserve"> </w:t>
      </w:r>
      <w:r>
        <w:t>о</w:t>
      </w:r>
      <w:r>
        <w:rPr>
          <w:spacing w:val="-3"/>
        </w:rPr>
        <w:t>с</w:t>
      </w:r>
      <w:r>
        <w:t>но</w:t>
      </w:r>
      <w:r>
        <w:rPr>
          <w:spacing w:val="-3"/>
        </w:rPr>
        <w:t>в</w:t>
      </w:r>
      <w:r>
        <w:t>но</w:t>
      </w:r>
      <w:r>
        <w:rPr>
          <w:spacing w:val="-3"/>
        </w:rPr>
        <w:t>г</w:t>
      </w:r>
      <w:r>
        <w:t xml:space="preserve">о  </w:t>
      </w:r>
      <w:r>
        <w:rPr>
          <w:spacing w:val="-25"/>
        </w:rPr>
        <w:t xml:space="preserve"> </w:t>
      </w:r>
      <w:r>
        <w:t>общ</w:t>
      </w:r>
      <w:r>
        <w:rPr>
          <w:spacing w:val="-3"/>
        </w:rPr>
        <w:t>е</w:t>
      </w:r>
      <w:r>
        <w:rPr>
          <w:spacing w:val="-1"/>
        </w:rPr>
        <w:t>г</w:t>
      </w:r>
      <w:r>
        <w:rPr>
          <w:spacing w:val="1"/>
        </w:rPr>
        <w:t>о</w:t>
      </w:r>
      <w:r>
        <w:t xml:space="preserve">,  </w:t>
      </w:r>
      <w:r>
        <w:rPr>
          <w:spacing w:val="-24"/>
        </w:rPr>
        <w:t xml:space="preserve"> </w:t>
      </w:r>
      <w:r>
        <w:rPr>
          <w:spacing w:val="-3"/>
        </w:rPr>
        <w:t>с</w:t>
      </w:r>
      <w:r>
        <w:t>р</w:t>
      </w:r>
      <w:r>
        <w:rPr>
          <w:spacing w:val="-3"/>
        </w:rPr>
        <w:t>е</w:t>
      </w:r>
      <w:r>
        <w:t>дне</w:t>
      </w:r>
      <w:r>
        <w:rPr>
          <w:spacing w:val="-3"/>
        </w:rPr>
        <w:t>г</w:t>
      </w:r>
      <w:r>
        <w:t xml:space="preserve">о  </w:t>
      </w:r>
      <w:r>
        <w:rPr>
          <w:spacing w:val="-25"/>
        </w:rPr>
        <w:t xml:space="preserve"> </w:t>
      </w:r>
      <w:r>
        <w:t>общ</w:t>
      </w:r>
      <w:r>
        <w:rPr>
          <w:spacing w:val="-3"/>
        </w:rPr>
        <w:t>е</w:t>
      </w:r>
      <w:r>
        <w:rPr>
          <w:spacing w:val="-1"/>
        </w:rPr>
        <w:t>г</w:t>
      </w:r>
      <w:r>
        <w:t xml:space="preserve">о  </w:t>
      </w:r>
      <w:r>
        <w:rPr>
          <w:spacing w:val="-25"/>
        </w:rPr>
        <w:t xml:space="preserve"> </w:t>
      </w:r>
      <w:r>
        <w:t>о</w:t>
      </w:r>
      <w:r>
        <w:rPr>
          <w:spacing w:val="-2"/>
        </w:rPr>
        <w:t>б</w:t>
      </w:r>
      <w:r>
        <w:t>ра</w:t>
      </w:r>
      <w:r>
        <w:rPr>
          <w:spacing w:val="-3"/>
        </w:rPr>
        <w:t>з</w:t>
      </w:r>
      <w:r>
        <w:t>о</w:t>
      </w:r>
      <w:r>
        <w:rPr>
          <w:spacing w:val="-1"/>
        </w:rPr>
        <w:t>в</w:t>
      </w:r>
      <w:r>
        <w:rPr>
          <w:spacing w:val="-3"/>
        </w:rPr>
        <w:t>а</w:t>
      </w:r>
      <w:r>
        <w:t xml:space="preserve">ния  </w:t>
      </w:r>
      <w:r>
        <w:rPr>
          <w:spacing w:val="-23"/>
        </w:rPr>
        <w:t xml:space="preserve"> </w:t>
      </w:r>
      <w:r>
        <w:t xml:space="preserve">с  </w:t>
      </w:r>
      <w:r>
        <w:rPr>
          <w:spacing w:val="-26"/>
        </w:rPr>
        <w:t xml:space="preserve"> </w:t>
      </w:r>
      <w:r>
        <w:t>и</w:t>
      </w:r>
      <w:r>
        <w:rPr>
          <w:spacing w:val="-3"/>
        </w:rPr>
        <w:t>с</w:t>
      </w:r>
      <w:r>
        <w:t>по</w:t>
      </w:r>
      <w:r>
        <w:rPr>
          <w:spacing w:val="-1"/>
        </w:rPr>
        <w:t>ль</w:t>
      </w:r>
      <w:r>
        <w:t>зов</w:t>
      </w:r>
      <w:r>
        <w:rPr>
          <w:spacing w:val="-3"/>
        </w:rPr>
        <w:t>а</w:t>
      </w:r>
      <w:r>
        <w:rPr>
          <w:spacing w:val="-2"/>
        </w:rPr>
        <w:t>н</w:t>
      </w:r>
      <w:r>
        <w:t xml:space="preserve">ием </w:t>
      </w:r>
      <w:r>
        <w:rPr>
          <w:spacing w:val="-1"/>
        </w:rPr>
        <w:t>э</w:t>
      </w:r>
      <w:r>
        <w:rPr>
          <w:spacing w:val="-2"/>
        </w:rPr>
        <w:t>л</w:t>
      </w:r>
      <w:r>
        <w:t>ект</w:t>
      </w:r>
      <w:r>
        <w:rPr>
          <w:spacing w:val="-2"/>
        </w:rPr>
        <w:t>р</w:t>
      </w:r>
      <w:r>
        <w:t>о</w:t>
      </w:r>
      <w:r>
        <w:rPr>
          <w:spacing w:val="-2"/>
        </w:rPr>
        <w:t>н</w:t>
      </w:r>
      <w:r>
        <w:t>но</w:t>
      </w:r>
      <w:r>
        <w:rPr>
          <w:spacing w:val="-3"/>
        </w:rPr>
        <w:t>г</w:t>
      </w:r>
      <w:r>
        <w:t xml:space="preserve">о   </w:t>
      </w:r>
      <w:r>
        <w:rPr>
          <w:spacing w:val="-13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4"/>
        </w:rPr>
        <w:t>у</w:t>
      </w:r>
      <w:r>
        <w:t>че</w:t>
      </w:r>
      <w:r>
        <w:rPr>
          <w:spacing w:val="1"/>
        </w:rPr>
        <w:t>н</w:t>
      </w:r>
      <w:r>
        <w:rPr>
          <w:spacing w:val="-2"/>
        </w:rPr>
        <w:t>и</w:t>
      </w:r>
      <w:r>
        <w:t xml:space="preserve">я   </w:t>
      </w:r>
      <w:r>
        <w:rPr>
          <w:spacing w:val="-14"/>
        </w:rPr>
        <w:t xml:space="preserve"> </w:t>
      </w:r>
      <w:r>
        <w:t xml:space="preserve">и   </w:t>
      </w:r>
      <w:r>
        <w:rPr>
          <w:spacing w:val="-14"/>
        </w:rPr>
        <w:t xml:space="preserve"> </w:t>
      </w:r>
      <w:r>
        <w:rPr>
          <w:spacing w:val="2"/>
        </w:rPr>
        <w:t>д</w:t>
      </w:r>
      <w:r>
        <w:t>ист</w:t>
      </w:r>
      <w:r>
        <w:rPr>
          <w:spacing w:val="-3"/>
        </w:rPr>
        <w:t>а</w:t>
      </w:r>
      <w:r>
        <w:t>н</w:t>
      </w:r>
      <w:r>
        <w:rPr>
          <w:spacing w:val="-2"/>
        </w:rPr>
        <w:t>ци</w:t>
      </w:r>
      <w:r>
        <w:t>о</w:t>
      </w:r>
      <w:r>
        <w:rPr>
          <w:spacing w:val="-2"/>
        </w:rPr>
        <w:t>н</w:t>
      </w:r>
      <w:r>
        <w:t>н</w:t>
      </w:r>
      <w:r>
        <w:rPr>
          <w:spacing w:val="-2"/>
        </w:rPr>
        <w:t>ы</w:t>
      </w:r>
      <w:r>
        <w:t xml:space="preserve">х   </w:t>
      </w:r>
      <w:r>
        <w:rPr>
          <w:spacing w:val="-13"/>
        </w:rPr>
        <w:t xml:space="preserve"> </w:t>
      </w:r>
      <w:r>
        <w:rPr>
          <w:spacing w:val="-2"/>
        </w:rPr>
        <w:t>об</w:t>
      </w:r>
      <w:r>
        <w:t>разо</w:t>
      </w:r>
      <w:r>
        <w:rPr>
          <w:spacing w:val="-3"/>
        </w:rPr>
        <w:t>в</w:t>
      </w:r>
      <w:r>
        <w:t>ат</w:t>
      </w:r>
      <w:r>
        <w:rPr>
          <w:spacing w:val="-3"/>
        </w:rPr>
        <w:t>е</w:t>
      </w:r>
      <w:r>
        <w:rPr>
          <w:spacing w:val="-1"/>
        </w:rPr>
        <w:t>ль</w:t>
      </w:r>
      <w:r>
        <w:t xml:space="preserve">ных   </w:t>
      </w:r>
      <w:r>
        <w:rPr>
          <w:spacing w:val="-13"/>
        </w:rPr>
        <w:t xml:space="preserve"> </w:t>
      </w:r>
      <w:r>
        <w:t>т</w:t>
      </w:r>
      <w:r>
        <w:rPr>
          <w:spacing w:val="-3"/>
        </w:rPr>
        <w:t>е</w:t>
      </w:r>
      <w:r>
        <w:rPr>
          <w:spacing w:val="-2"/>
        </w:rPr>
        <w:t>х</w:t>
      </w:r>
      <w:r>
        <w:t>но</w:t>
      </w:r>
      <w:r>
        <w:rPr>
          <w:spacing w:val="-4"/>
        </w:rPr>
        <w:t>л</w:t>
      </w:r>
      <w:r>
        <w:t>о</w:t>
      </w:r>
      <w:r>
        <w:rPr>
          <w:spacing w:val="-1"/>
        </w:rPr>
        <w:t>г</w:t>
      </w:r>
      <w:r>
        <w:rPr>
          <w:spacing w:val="-2"/>
        </w:rPr>
        <w:t>и</w:t>
      </w:r>
      <w:r>
        <w:t xml:space="preserve">й   </w:t>
      </w:r>
      <w:r>
        <w:rPr>
          <w:spacing w:val="-10"/>
        </w:rPr>
        <w:t xml:space="preserve"> </w:t>
      </w:r>
      <w:r>
        <w:t>– ор</w:t>
      </w:r>
      <w:r>
        <w:rPr>
          <w:spacing w:val="-3"/>
        </w:rPr>
        <w:t>г</w:t>
      </w:r>
      <w:r>
        <w:t>а</w:t>
      </w:r>
      <w:r>
        <w:rPr>
          <w:spacing w:val="-2"/>
        </w:rPr>
        <w:t>н</w:t>
      </w:r>
      <w:r>
        <w:t>иза</w:t>
      </w:r>
      <w:r>
        <w:rPr>
          <w:spacing w:val="-2"/>
        </w:rPr>
        <w:t>ц</w:t>
      </w:r>
      <w:r>
        <w:t>ию</w:t>
      </w:r>
      <w:r>
        <w:rPr>
          <w:spacing w:val="34"/>
        </w:rPr>
        <w:t xml:space="preserve"> </w:t>
      </w:r>
      <w:r>
        <w:t>са</w:t>
      </w:r>
      <w:r>
        <w:rPr>
          <w:spacing w:val="-3"/>
        </w:rPr>
        <w:t>м</w:t>
      </w:r>
      <w:r>
        <w:t>о</w:t>
      </w:r>
      <w:r>
        <w:rPr>
          <w:spacing w:val="-2"/>
        </w:rPr>
        <w:t>п</w:t>
      </w:r>
      <w:r>
        <w:t>од</w:t>
      </w:r>
      <w:r>
        <w:rPr>
          <w:spacing w:val="-3"/>
        </w:rPr>
        <w:t>г</w:t>
      </w:r>
      <w:r>
        <w:t>о</w:t>
      </w:r>
      <w:r>
        <w:rPr>
          <w:spacing w:val="-3"/>
        </w:rPr>
        <w:t>т</w:t>
      </w:r>
      <w:r>
        <w:t>о</w:t>
      </w:r>
      <w:r>
        <w:rPr>
          <w:spacing w:val="-1"/>
        </w:rPr>
        <w:t>в</w:t>
      </w:r>
      <w:r>
        <w:rPr>
          <w:spacing w:val="-3"/>
        </w:rPr>
        <w:t>к</w:t>
      </w:r>
      <w:r>
        <w:t xml:space="preserve">и </w:t>
      </w:r>
      <w:r>
        <w:rPr>
          <w:spacing w:val="-35"/>
        </w:rPr>
        <w:t xml:space="preserve"> </w:t>
      </w:r>
      <w:r>
        <w:rPr>
          <w:spacing w:val="-2"/>
        </w:rPr>
        <w:t>о</w:t>
      </w:r>
      <w:r>
        <w:t>б</w:t>
      </w:r>
      <w:r>
        <w:rPr>
          <w:spacing w:val="-4"/>
        </w:rPr>
        <w:t>у</w:t>
      </w:r>
      <w:r>
        <w:t>чающи</w:t>
      </w:r>
      <w:r>
        <w:rPr>
          <w:spacing w:val="1"/>
        </w:rPr>
        <w:t>х</w:t>
      </w:r>
      <w:r>
        <w:rPr>
          <w:spacing w:val="-3"/>
        </w:rPr>
        <w:t>с</w:t>
      </w:r>
      <w:r>
        <w:t xml:space="preserve">я </w:t>
      </w:r>
      <w:r>
        <w:rPr>
          <w:spacing w:val="-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rPr>
          <w:spacing w:val="-4"/>
        </w:rPr>
        <w:t>у</w:t>
      </w:r>
      <w:r>
        <w:t>слови</w:t>
      </w:r>
      <w:r>
        <w:rPr>
          <w:spacing w:val="1"/>
        </w:rPr>
        <w:t>я</w:t>
      </w:r>
      <w:r>
        <w:t xml:space="preserve">х </w:t>
      </w:r>
      <w:r>
        <w:rPr>
          <w:spacing w:val="-34"/>
        </w:rPr>
        <w:t xml:space="preserve"> </w:t>
      </w:r>
      <w:r>
        <w:rPr>
          <w:spacing w:val="-2"/>
        </w:rPr>
        <w:t>до</w:t>
      </w:r>
      <w:r>
        <w:t>машн</w:t>
      </w:r>
      <w:r>
        <w:rPr>
          <w:spacing w:val="-2"/>
        </w:rPr>
        <w:t>е</w:t>
      </w:r>
      <w:r>
        <w:t xml:space="preserve">й </w:t>
      </w:r>
      <w:r>
        <w:rPr>
          <w:spacing w:val="-35"/>
        </w:rPr>
        <w:t xml:space="preserve"> </w:t>
      </w:r>
      <w:r>
        <w:t>са</w:t>
      </w:r>
      <w:r>
        <w:rPr>
          <w:spacing w:val="-3"/>
        </w:rPr>
        <w:t>м</w:t>
      </w:r>
      <w:r>
        <w:t>ои</w:t>
      </w:r>
      <w:r>
        <w:rPr>
          <w:spacing w:val="-3"/>
        </w:rPr>
        <w:t>з</w:t>
      </w:r>
      <w:r>
        <w:t>о</w:t>
      </w:r>
      <w:r>
        <w:rPr>
          <w:spacing w:val="-1"/>
        </w:rPr>
        <w:t>л</w:t>
      </w:r>
      <w:r>
        <w:rPr>
          <w:spacing w:val="-2"/>
        </w:rPr>
        <w:t>яц</w:t>
      </w:r>
      <w:r>
        <w:t>ии дет</w:t>
      </w:r>
      <w:r>
        <w:rPr>
          <w:spacing w:val="-3"/>
        </w:rPr>
        <w:t>е</w:t>
      </w:r>
      <w:r>
        <w:t xml:space="preserve">й,   </w:t>
      </w:r>
      <w:r>
        <w:rPr>
          <w:spacing w:val="-32"/>
        </w:rPr>
        <w:t xml:space="preserve"> </w:t>
      </w:r>
      <w:r>
        <w:rPr>
          <w:spacing w:val="-2"/>
        </w:rPr>
        <w:t>ко</w:t>
      </w:r>
      <w:r>
        <w:t>нс</w:t>
      </w:r>
      <w:r>
        <w:rPr>
          <w:spacing w:val="-4"/>
        </w:rPr>
        <w:t>у</w:t>
      </w:r>
      <w:r>
        <w:rPr>
          <w:spacing w:val="-1"/>
        </w:rPr>
        <w:t>ль</w:t>
      </w:r>
      <w:r>
        <w:t>ти</w:t>
      </w:r>
      <w:r>
        <w:rPr>
          <w:spacing w:val="1"/>
        </w:rPr>
        <w:t>р</w:t>
      </w:r>
      <w:r>
        <w:t>о</w:t>
      </w:r>
      <w:r>
        <w:rPr>
          <w:spacing w:val="-1"/>
        </w:rPr>
        <w:t>ва</w:t>
      </w:r>
      <w:r>
        <w:rPr>
          <w:spacing w:val="-3"/>
        </w:rPr>
        <w:t>н</w:t>
      </w:r>
      <w:r>
        <w:t xml:space="preserve">ия, </w:t>
      </w:r>
      <w:r>
        <w:rPr>
          <w:spacing w:val="-16"/>
        </w:rPr>
        <w:t xml:space="preserve"> </w:t>
      </w:r>
      <w:r>
        <w:rPr>
          <w:spacing w:val="-3"/>
        </w:rPr>
        <w:t>т</w:t>
      </w:r>
      <w:r>
        <w:t>ек</w:t>
      </w:r>
      <w:r>
        <w:rPr>
          <w:spacing w:val="-4"/>
        </w:rPr>
        <w:t>у</w:t>
      </w:r>
      <w:r>
        <w:t xml:space="preserve">щего </w:t>
      </w:r>
      <w:r>
        <w:rPr>
          <w:spacing w:val="-15"/>
        </w:rPr>
        <w:t xml:space="preserve"> </w:t>
      </w:r>
      <w:r>
        <w:rPr>
          <w:spacing w:val="-2"/>
        </w:rPr>
        <w:t>к</w:t>
      </w:r>
      <w:r>
        <w:t>он</w:t>
      </w:r>
      <w:r>
        <w:rPr>
          <w:spacing w:val="-3"/>
        </w:rPr>
        <w:t>т</w:t>
      </w:r>
      <w:r>
        <w:rPr>
          <w:spacing w:val="-2"/>
        </w:rPr>
        <w:t>р</w:t>
      </w:r>
      <w:r>
        <w:t>о</w:t>
      </w:r>
      <w:r>
        <w:rPr>
          <w:spacing w:val="-1"/>
        </w:rPr>
        <w:t>л</w:t>
      </w:r>
      <w:r>
        <w:t xml:space="preserve">я, </w:t>
      </w:r>
      <w:r>
        <w:rPr>
          <w:spacing w:val="-10"/>
        </w:rPr>
        <w:t xml:space="preserve"> </w:t>
      </w:r>
      <w:r>
        <w:rPr>
          <w:spacing w:val="-1"/>
        </w:rPr>
        <w:t>вк</w:t>
      </w:r>
      <w:r>
        <w:rPr>
          <w:spacing w:val="-2"/>
        </w:rPr>
        <w:t>л</w:t>
      </w:r>
      <w:r>
        <w:rPr>
          <w:spacing w:val="-1"/>
        </w:rPr>
        <w:t>ю</w:t>
      </w:r>
      <w:r>
        <w:t>ч</w:t>
      </w:r>
      <w:r>
        <w:rPr>
          <w:spacing w:val="-2"/>
        </w:rPr>
        <w:t>а</w:t>
      </w:r>
      <w:r>
        <w:t xml:space="preserve">я </w:t>
      </w:r>
      <w:r>
        <w:rPr>
          <w:spacing w:val="-16"/>
        </w:rPr>
        <w:t xml:space="preserve"> </w:t>
      </w:r>
      <w:r>
        <w:rPr>
          <w:spacing w:val="-2"/>
        </w:rPr>
        <w:t>п</w:t>
      </w:r>
      <w:r>
        <w:t>е</w:t>
      </w:r>
      <w:r>
        <w:rPr>
          <w:spacing w:val="1"/>
        </w:rPr>
        <w:t>р</w:t>
      </w:r>
      <w:r>
        <w:rPr>
          <w:spacing w:val="-2"/>
        </w:rPr>
        <w:t>ио</w:t>
      </w:r>
      <w:r>
        <w:t xml:space="preserve">д </w:t>
      </w:r>
      <w:r>
        <w:rPr>
          <w:spacing w:val="-15"/>
        </w:rPr>
        <w:t xml:space="preserve"> </w:t>
      </w:r>
      <w:r>
        <w:t xml:space="preserve">с </w:t>
      </w:r>
      <w:r>
        <w:rPr>
          <w:spacing w:val="-18"/>
        </w:rPr>
        <w:t xml:space="preserve"> </w:t>
      </w:r>
      <w:r>
        <w:rPr>
          <w:spacing w:val="-2"/>
        </w:rPr>
        <w:t>0</w:t>
      </w:r>
      <w:r>
        <w:t>6.</w:t>
      </w:r>
      <w:r>
        <w:rPr>
          <w:spacing w:val="-2"/>
        </w:rPr>
        <w:t>0</w:t>
      </w:r>
      <w:r>
        <w:t>5</w:t>
      </w:r>
      <w:r>
        <w:rPr>
          <w:spacing w:val="-4"/>
        </w:rPr>
        <w:t>.</w:t>
      </w:r>
      <w:r>
        <w:t>2</w:t>
      </w:r>
      <w:r>
        <w:rPr>
          <w:spacing w:val="-2"/>
        </w:rPr>
        <w:t>02</w:t>
      </w:r>
      <w:r>
        <w:t xml:space="preserve">0 </w:t>
      </w:r>
      <w:r>
        <w:rPr>
          <w:spacing w:val="-17"/>
        </w:rPr>
        <w:t xml:space="preserve"> </w:t>
      </w:r>
      <w:r>
        <w:rPr>
          <w:spacing w:val="-2"/>
        </w:rPr>
        <w:t>д</w:t>
      </w:r>
      <w:r>
        <w:t>о 08</w:t>
      </w:r>
      <w:r>
        <w:rPr>
          <w:spacing w:val="-4"/>
        </w:rPr>
        <w:t>.</w:t>
      </w:r>
      <w:r>
        <w:t>05</w:t>
      </w:r>
      <w:r>
        <w:rPr>
          <w:spacing w:val="-4"/>
        </w:rPr>
        <w:t>.</w:t>
      </w:r>
      <w:r>
        <w:rPr>
          <w:spacing w:val="-2"/>
        </w:rPr>
        <w:t>2</w:t>
      </w:r>
      <w:r>
        <w:t>0</w:t>
      </w:r>
      <w:r>
        <w:rPr>
          <w:spacing w:val="-2"/>
        </w:rPr>
        <w:t>20</w:t>
      </w:r>
      <w:r>
        <w:t>;</w:t>
      </w:r>
    </w:p>
    <w:p w:rsidR="00401773" w:rsidRDefault="00F2039B">
      <w:pPr>
        <w:pStyle w:val="a3"/>
        <w:spacing w:line="322" w:lineRule="exact"/>
        <w:ind w:left="1021"/>
        <w:jc w:val="both"/>
      </w:pPr>
      <w:r>
        <w:t>1.2. Определить:</w:t>
      </w:r>
    </w:p>
    <w:p w:rsidR="00401773" w:rsidRDefault="00F2039B">
      <w:pPr>
        <w:pStyle w:val="a3"/>
        <w:spacing w:line="242" w:lineRule="auto"/>
        <w:ind w:left="312" w:right="150" w:firstLine="708"/>
        <w:jc w:val="both"/>
      </w:pPr>
      <w:r>
        <w:t>численность работников, обеспечивающих с 06.04.2020 функционирование общеобразовательных организаций, включая период с 06.05.2020 до 08.05.2020;</w:t>
      </w:r>
    </w:p>
    <w:p w:rsidR="00401773" w:rsidRDefault="00F2039B">
      <w:pPr>
        <w:pStyle w:val="a3"/>
        <w:ind w:left="312" w:right="144" w:firstLine="708"/>
        <w:jc w:val="both"/>
      </w:pPr>
      <w:r>
        <w:t>максимально возможное количество работников, переводимых с 06.04.2020 на дистанционный режим работы в условиях домашней самоизоляции, включая период с 06.05.2020 до 08.05.2020».</w:t>
      </w:r>
    </w:p>
    <w:p w:rsidR="00401773" w:rsidRPr="008412F4" w:rsidRDefault="00F2039B" w:rsidP="008412F4">
      <w:pPr>
        <w:pStyle w:val="a3"/>
        <w:ind w:left="312" w:right="146" w:firstLine="708"/>
        <w:jc w:val="both"/>
      </w:pPr>
      <w:r>
        <w:t>2. Контроль исполнения приказа оставляю за собой.</w:t>
      </w:r>
    </w:p>
    <w:p w:rsidR="00F2039B" w:rsidRDefault="008412F4">
      <w:pPr>
        <w:pStyle w:val="a3"/>
        <w:rPr>
          <w:sz w:val="30"/>
        </w:rPr>
      </w:pPr>
      <w:r>
        <w:rPr>
          <w:sz w:val="30"/>
        </w:rPr>
        <w:t xml:space="preserve">         </w:t>
      </w:r>
      <w:r>
        <w:rPr>
          <w:noProof/>
          <w:sz w:val="30"/>
          <w:lang w:bidi="ar-SA"/>
        </w:rPr>
        <w:drawing>
          <wp:inline distT="0" distB="0" distL="0" distR="0">
            <wp:extent cx="6597650" cy="1644650"/>
            <wp:effectExtent l="19050" t="0" r="0" b="0"/>
            <wp:docPr id="1" name="Рисунок 0" descr="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765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39B" w:rsidRDefault="00F2039B">
      <w:pPr>
        <w:pStyle w:val="a3"/>
        <w:rPr>
          <w:sz w:val="30"/>
        </w:rPr>
      </w:pPr>
    </w:p>
    <w:p w:rsidR="00F2039B" w:rsidRDefault="00F2039B">
      <w:pPr>
        <w:pStyle w:val="a3"/>
        <w:rPr>
          <w:sz w:val="30"/>
        </w:rPr>
      </w:pPr>
    </w:p>
    <w:p w:rsidR="00F2039B" w:rsidRDefault="00F2039B" w:rsidP="00F2039B">
      <w:pPr>
        <w:pStyle w:val="a3"/>
        <w:jc w:val="both"/>
        <w:rPr>
          <w:sz w:val="30"/>
        </w:rPr>
      </w:pPr>
      <w:r>
        <w:rPr>
          <w:sz w:val="30"/>
        </w:rPr>
        <w:t>С приказом ознакомлены педагогические работники лицея на планерном совещании при директоре в режиме видеоконференции 30.04.2020.</w:t>
      </w:r>
    </w:p>
    <w:p w:rsidR="00401773" w:rsidRDefault="00401773">
      <w:pPr>
        <w:pStyle w:val="a3"/>
        <w:rPr>
          <w:sz w:val="30"/>
        </w:rPr>
      </w:pPr>
    </w:p>
    <w:p w:rsidR="00401773" w:rsidRDefault="00401773">
      <w:pPr>
        <w:pStyle w:val="a3"/>
        <w:rPr>
          <w:sz w:val="30"/>
        </w:rPr>
      </w:pPr>
    </w:p>
    <w:p w:rsidR="00401773" w:rsidRDefault="00401773">
      <w:pPr>
        <w:pStyle w:val="a3"/>
        <w:rPr>
          <w:sz w:val="30"/>
        </w:rPr>
      </w:pPr>
    </w:p>
    <w:p w:rsidR="00401773" w:rsidRDefault="00401773">
      <w:pPr>
        <w:pStyle w:val="a3"/>
        <w:rPr>
          <w:sz w:val="30"/>
        </w:rPr>
      </w:pPr>
    </w:p>
    <w:p w:rsidR="00401773" w:rsidRDefault="00401773">
      <w:pPr>
        <w:pStyle w:val="a3"/>
        <w:rPr>
          <w:sz w:val="30"/>
        </w:rPr>
      </w:pPr>
    </w:p>
    <w:p w:rsidR="00401773" w:rsidRDefault="00401773">
      <w:pPr>
        <w:pStyle w:val="a3"/>
        <w:rPr>
          <w:sz w:val="30"/>
        </w:rPr>
      </w:pPr>
    </w:p>
    <w:p w:rsidR="00401773" w:rsidRDefault="00401773">
      <w:pPr>
        <w:pStyle w:val="a3"/>
        <w:rPr>
          <w:sz w:val="30"/>
        </w:rPr>
      </w:pPr>
    </w:p>
    <w:p w:rsidR="00401773" w:rsidRDefault="00401773">
      <w:pPr>
        <w:pStyle w:val="a3"/>
        <w:rPr>
          <w:sz w:val="30"/>
        </w:rPr>
      </w:pPr>
    </w:p>
    <w:p w:rsidR="00401773" w:rsidRDefault="00401773">
      <w:pPr>
        <w:pStyle w:val="a3"/>
        <w:rPr>
          <w:sz w:val="30"/>
        </w:rPr>
      </w:pPr>
    </w:p>
    <w:p w:rsidR="00401773" w:rsidRDefault="00401773">
      <w:pPr>
        <w:pStyle w:val="a3"/>
        <w:rPr>
          <w:sz w:val="30"/>
        </w:rPr>
      </w:pPr>
    </w:p>
    <w:p w:rsidR="00401773" w:rsidRDefault="00401773">
      <w:pPr>
        <w:pStyle w:val="a3"/>
        <w:spacing w:before="2"/>
        <w:rPr>
          <w:sz w:val="27"/>
        </w:rPr>
      </w:pPr>
    </w:p>
    <w:sectPr w:rsidR="00401773" w:rsidSect="00401773">
      <w:pgSz w:w="11910" w:h="16840"/>
      <w:pgMar w:top="900" w:right="70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1773"/>
    <w:rsid w:val="00210FCC"/>
    <w:rsid w:val="00401773"/>
    <w:rsid w:val="008412F4"/>
    <w:rsid w:val="0093075E"/>
    <w:rsid w:val="00F2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177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17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177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01773"/>
    <w:pPr>
      <w:spacing w:before="74"/>
      <w:ind w:left="1565" w:right="1405"/>
      <w:jc w:val="center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401773"/>
  </w:style>
  <w:style w:type="paragraph" w:customStyle="1" w:styleId="TableParagraph">
    <w:name w:val="Table Paragraph"/>
    <w:basedOn w:val="a"/>
    <w:uiPriority w:val="1"/>
    <w:qFormat/>
    <w:rsid w:val="00401773"/>
    <w:pPr>
      <w:spacing w:line="302" w:lineRule="exact"/>
    </w:pPr>
  </w:style>
  <w:style w:type="paragraph" w:styleId="a5">
    <w:name w:val="Balloon Text"/>
    <w:basedOn w:val="a"/>
    <w:link w:val="a6"/>
    <w:uiPriority w:val="99"/>
    <w:semiHidden/>
    <w:unhideWhenUsed/>
    <w:rsid w:val="008412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2F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Лицей № 57</cp:lastModifiedBy>
  <cp:revision>3</cp:revision>
  <dcterms:created xsi:type="dcterms:W3CDTF">2020-03-19T23:30:00Z</dcterms:created>
  <dcterms:modified xsi:type="dcterms:W3CDTF">2020-05-03T08:28:00Z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2020-03-19T00:00:00Z</vt:filetime>
  </property>
</Properties>
</file>