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2E" w:rsidRDefault="00AD212E" w:rsidP="00FF02D1">
      <w:pPr>
        <w:pStyle w:val="10"/>
        <w:shd w:val="clear" w:color="auto" w:fill="auto"/>
        <w:ind w:right="40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color w:val="000000"/>
          <w:lang w:eastAsia="ru-RU" w:bidi="ru-RU"/>
        </w:rPr>
        <w:t>Приложение №1</w:t>
      </w:r>
    </w:p>
    <w:p w:rsidR="00AD212E" w:rsidRDefault="00AD212E" w:rsidP="00FF02D1">
      <w:pPr>
        <w:pStyle w:val="10"/>
        <w:shd w:val="clear" w:color="auto" w:fill="auto"/>
        <w:ind w:right="40"/>
        <w:rPr>
          <w:color w:val="000000"/>
          <w:lang w:eastAsia="ru-RU" w:bidi="ru-RU"/>
        </w:rPr>
      </w:pPr>
    </w:p>
    <w:p w:rsidR="00FF02D1" w:rsidRDefault="00FF02D1" w:rsidP="00FF02D1">
      <w:pPr>
        <w:pStyle w:val="10"/>
        <w:shd w:val="clear" w:color="auto" w:fill="auto"/>
        <w:ind w:right="40"/>
      </w:pPr>
      <w:r>
        <w:rPr>
          <w:color w:val="000000"/>
          <w:lang w:eastAsia="ru-RU" w:bidi="ru-RU"/>
        </w:rPr>
        <w:t>План мероприятий, направленных на формирование и оценку функциональной грамотности обучающихся</w:t>
      </w:r>
      <w:bookmarkEnd w:id="0"/>
    </w:p>
    <w:p w:rsidR="00FF02D1" w:rsidRDefault="00F92CFC" w:rsidP="00FF02D1">
      <w:pPr>
        <w:pStyle w:val="10"/>
        <w:shd w:val="clear" w:color="auto" w:fill="auto"/>
        <w:ind w:right="40"/>
      </w:pPr>
      <w:bookmarkStart w:id="2" w:name="bookmark1"/>
      <w:r>
        <w:rPr>
          <w:color w:val="000000"/>
          <w:lang w:eastAsia="ru-RU" w:bidi="ru-RU"/>
        </w:rPr>
        <w:t>МБОУ « Лицей № 57»</w:t>
      </w:r>
      <w:r w:rsidR="00FF02D1">
        <w:rPr>
          <w:color w:val="000000"/>
          <w:lang w:eastAsia="ru-RU" w:bidi="ru-RU"/>
        </w:rPr>
        <w:t xml:space="preserve"> на 2022-2023 учебный год</w:t>
      </w:r>
      <w:bookmarkEnd w:id="2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95"/>
        <w:gridCol w:w="6207"/>
        <w:gridCol w:w="2897"/>
        <w:gridCol w:w="2210"/>
        <w:gridCol w:w="3025"/>
      </w:tblGrid>
      <w:tr w:rsidR="00FF02D1" w:rsidTr="00FF02D1">
        <w:tc>
          <w:tcPr>
            <w:tcW w:w="795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№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7" w:type="dxa"/>
          </w:tcPr>
          <w:p w:rsidR="00FF02D1" w:rsidRPr="00FF02D1" w:rsidRDefault="00F92CFC" w:rsidP="00FF02D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Ответственные</w:t>
            </w:r>
          </w:p>
          <w:p w:rsidR="00FF02D1" w:rsidRPr="00FF02D1" w:rsidRDefault="00F92CFC" w:rsidP="00FF02D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исполнители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Срок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исполнения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учебный год</w:t>
            </w:r>
          </w:p>
        </w:tc>
        <w:tc>
          <w:tcPr>
            <w:tcW w:w="2897" w:type="dxa"/>
          </w:tcPr>
          <w:p w:rsidR="00FF02D1" w:rsidRPr="00FF02D1" w:rsidRDefault="00F92CFC" w:rsidP="00FF02D1">
            <w:pPr>
              <w:pStyle w:val="a4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Заместители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Август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План мероприятий, направленных на формирование и оценку функциональной грамотности обучающихся на 2022-2023 учебный год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Организационно-методическая работа по формированию банка учебно-методических и дидактических материалов, направленных на формирование и оценку функциональной грамотности обучающихся на уровне начального общего образования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Банк учебно-методических и дидактических материалов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методического сопровождения педагогических работников по вопросу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</w:t>
            </w:r>
            <w:r w:rsidR="00F92CFC">
              <w:rPr>
                <w:rStyle w:val="211pt0"/>
                <w:rFonts w:eastAsiaTheme="minorHAnsi"/>
                <w:sz w:val="28"/>
                <w:szCs w:val="28"/>
              </w:rPr>
              <w:t>тели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Методическое сопровождение педагогических работников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Организация информационно-просветительской работы с участниками образовательных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отношений по вопросам формирования и оценки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Заме</w:t>
            </w:r>
            <w:r w:rsidR="00F92CFC">
              <w:rPr>
                <w:rStyle w:val="211pt0"/>
                <w:rFonts w:eastAsiaTheme="minorHAnsi"/>
                <w:sz w:val="28"/>
                <w:szCs w:val="28"/>
              </w:rPr>
              <w:t>стители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Информационно-просветительская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работа, в том числе в онлайн-формате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F92CFC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Заместители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92CFC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Заместители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Педагогический совет «Формирование и оценка функциональной грамотности в цифровой образовательной среде»</w:t>
            </w:r>
          </w:p>
        </w:tc>
        <w:tc>
          <w:tcPr>
            <w:tcW w:w="2897" w:type="dxa"/>
          </w:tcPr>
          <w:p w:rsidR="00FF02D1" w:rsidRPr="00FF02D1" w:rsidRDefault="004F4640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Заместители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 Педагогического совета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92CFC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 xml:space="preserve">Тематические заседания 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МО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FF02D1" w:rsidRPr="00AC6CE4" w:rsidRDefault="00AC6CE4" w:rsidP="00FF0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6CE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Январь -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заседаний ШМО, методические рекомендации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метапредметного</w:t>
            </w:r>
            <w:proofErr w:type="spellEnd"/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содержания и формированию функциональной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Февраль -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Педагогические</w:t>
            </w:r>
          </w:p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работники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897" w:type="dxa"/>
          </w:tcPr>
          <w:p w:rsidR="00FF02D1" w:rsidRPr="00FF02D1" w:rsidRDefault="004F4640" w:rsidP="00FF02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Заместители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Аналитический отчет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2897" w:type="dxa"/>
          </w:tcPr>
          <w:p w:rsidR="00FF02D1" w:rsidRPr="00FF02D1" w:rsidRDefault="004F4640" w:rsidP="00FF02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Заместители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выполнения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4F4640" w:rsidP="00FF02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Заместители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</w:tbl>
    <w:p w:rsidR="00270604" w:rsidRDefault="00AD212E"/>
    <w:sectPr w:rsidR="00270604" w:rsidSect="00FF02D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987"/>
    <w:multiLevelType w:val="hybridMultilevel"/>
    <w:tmpl w:val="0EC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02D1"/>
    <w:rsid w:val="001E40E9"/>
    <w:rsid w:val="0034632C"/>
    <w:rsid w:val="004F4640"/>
    <w:rsid w:val="0080215F"/>
    <w:rsid w:val="00AC6CE4"/>
    <w:rsid w:val="00AD212E"/>
    <w:rsid w:val="00F92CFC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0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02D1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F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F0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0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02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F02D1"/>
    <w:pPr>
      <w:spacing w:after="0" w:line="240" w:lineRule="auto"/>
    </w:pPr>
  </w:style>
  <w:style w:type="character" w:customStyle="1" w:styleId="211pt0">
    <w:name w:val="Основной текст (2) + 11 pt"/>
    <w:basedOn w:val="2"/>
    <w:rsid w:val="00FF0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F02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cp:lastPrinted>2022-10-21T13:19:00Z</cp:lastPrinted>
  <dcterms:created xsi:type="dcterms:W3CDTF">2022-09-05T19:05:00Z</dcterms:created>
  <dcterms:modified xsi:type="dcterms:W3CDTF">2022-10-21T13:20:00Z</dcterms:modified>
</cp:coreProperties>
</file>